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8451" w14:textId="55E639B6" w:rsidR="00253B39" w:rsidRDefault="00E26041" w:rsidP="00253B39">
      <w:pPr>
        <w:pStyle w:val="NormalWeb"/>
        <w:spacing w:before="0" w:beforeAutospacing="0" w:after="0" w:afterAutospacing="0"/>
        <w:rPr>
          <w:rFonts w:ascii="Arial Narrow" w:eastAsiaTheme="majorEastAsia" w:hAnsi="Arial Narrow" w:cstheme="majorBidi"/>
          <w:color w:val="E84C3D"/>
          <w:kern w:val="24"/>
          <w:sz w:val="48"/>
          <w:szCs w:val="48"/>
        </w:rPr>
      </w:pPr>
      <w:r w:rsidRPr="00253B39">
        <w:rPr>
          <w:noProof/>
        </w:rPr>
        <mc:AlternateContent>
          <mc:Choice Requires="wps">
            <w:drawing>
              <wp:anchor distT="0" distB="0" distL="114300" distR="114300" simplePos="0" relativeHeight="251661312" behindDoc="0" locked="0" layoutInCell="1" allowOverlap="1" wp14:anchorId="19EAEEF8" wp14:editId="5F531FDF">
                <wp:simplePos x="0" y="0"/>
                <wp:positionH relativeFrom="column">
                  <wp:posOffset>5109210</wp:posOffset>
                </wp:positionH>
                <wp:positionV relativeFrom="paragraph">
                  <wp:posOffset>-363855</wp:posOffset>
                </wp:positionV>
                <wp:extent cx="1481455" cy="10096500"/>
                <wp:effectExtent l="0" t="0" r="4445" b="0"/>
                <wp:wrapNone/>
                <wp:docPr id="42" name="Rectangle 41"/>
                <wp:cNvGraphicFramePr/>
                <a:graphic xmlns:a="http://schemas.openxmlformats.org/drawingml/2006/main">
                  <a:graphicData uri="http://schemas.microsoft.com/office/word/2010/wordprocessingShape">
                    <wps:wsp>
                      <wps:cNvSpPr/>
                      <wps:spPr>
                        <a:xfrm>
                          <a:off x="0" y="0"/>
                          <a:ext cx="1481455" cy="10096500"/>
                        </a:xfrm>
                        <a:prstGeom prst="rect">
                          <a:avLst/>
                        </a:prstGeom>
                        <a:solidFill>
                          <a:srgbClr val="E84C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052D798" id="Rectangle 41" o:spid="_x0000_s1026" style="position:absolute;margin-left:402.3pt;margin-top:-28.65pt;width:116.6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" fillcolor="#e84c3d" stroked="f" strokeweight="2pt"/>
            </w:pict>
          </mc:Fallback>
        </mc:AlternateContent>
      </w:r>
      <w:r w:rsidRPr="00E26041">
        <w:rPr>
          <w:rFonts w:ascii="Arial Narrow" w:eastAsiaTheme="majorEastAsia" w:hAnsi="Arial Narrow" w:cstheme="majorBidi"/>
          <w:noProof/>
          <w:color w:val="E84C3D"/>
          <w:kern w:val="24"/>
          <w:sz w:val="48"/>
          <w:szCs w:val="48"/>
        </w:rPr>
        <mc:AlternateContent>
          <mc:Choice Requires="wps">
            <w:drawing>
              <wp:anchor distT="0" distB="0" distL="114300" distR="114300" simplePos="0" relativeHeight="251663360" behindDoc="0" locked="0" layoutInCell="1" allowOverlap="1" wp14:anchorId="316A2BDC" wp14:editId="13EF62E0">
                <wp:simplePos x="0" y="0"/>
                <wp:positionH relativeFrom="column">
                  <wp:posOffset>5109210</wp:posOffset>
                </wp:positionH>
                <wp:positionV relativeFrom="paragraph">
                  <wp:posOffset>-363855</wp:posOffset>
                </wp:positionV>
                <wp:extent cx="266700" cy="10096500"/>
                <wp:effectExtent l="0" t="0" r="0" b="0"/>
                <wp:wrapNone/>
                <wp:docPr id="12" name="Rectangle 11"/>
                <wp:cNvGraphicFramePr/>
                <a:graphic xmlns:a="http://schemas.openxmlformats.org/drawingml/2006/main">
                  <a:graphicData uri="http://schemas.microsoft.com/office/word/2010/wordprocessingShape">
                    <wps:wsp>
                      <wps:cNvSpPr/>
                      <wps:spPr>
                        <a:xfrm>
                          <a:off x="0" y="0"/>
                          <a:ext cx="266700" cy="10096500"/>
                        </a:xfrm>
                        <a:prstGeom prst="rect">
                          <a:avLst/>
                        </a:prstGeom>
                        <a:solidFill>
                          <a:srgbClr val="F7C4B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FA3D2F7" id="Rectangle 11" o:spid="_x0000_s1026" style="position:absolute;margin-left:402.3pt;margin-top:-28.65pt;width:21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" fillcolor="#f7c4bf" stroked="f" strokeweight="2pt"/>
            </w:pict>
          </mc:Fallback>
        </mc:AlternateContent>
      </w:r>
    </w:p>
    <w:p w14:paraId="16530E91" w14:textId="77777777" w:rsidR="00253B39" w:rsidRDefault="00253B39" w:rsidP="00253B39">
      <w:pPr>
        <w:pStyle w:val="NormalWeb"/>
        <w:spacing w:before="0" w:beforeAutospacing="0" w:after="0" w:afterAutospacing="0"/>
        <w:rPr>
          <w:rFonts w:ascii="Arial Narrow" w:eastAsiaTheme="majorEastAsia" w:hAnsi="Arial Narrow" w:cstheme="majorBidi"/>
          <w:color w:val="E84C3D"/>
          <w:kern w:val="24"/>
          <w:sz w:val="48"/>
          <w:szCs w:val="48"/>
        </w:rPr>
      </w:pPr>
    </w:p>
    <w:p w14:paraId="515E77D7" w14:textId="77777777" w:rsidR="00337D32" w:rsidRDefault="00253B39" w:rsidP="00253B39">
      <w:pPr>
        <w:pStyle w:val="NormalWeb"/>
        <w:spacing w:before="0" w:beforeAutospacing="0" w:after="0" w:afterAutospacing="0"/>
        <w:rPr>
          <w:rFonts w:ascii="Arial Narrow" w:eastAsiaTheme="majorEastAsia" w:hAnsi="Arial Narrow" w:cstheme="majorBidi"/>
          <w:color w:val="E84C3D"/>
          <w:kern w:val="24"/>
          <w:sz w:val="72"/>
          <w:szCs w:val="72"/>
        </w:rPr>
      </w:pPr>
      <w:r w:rsidRPr="00337D32">
        <w:rPr>
          <w:rFonts w:ascii="Arial Narrow" w:eastAsiaTheme="majorEastAsia" w:hAnsi="Arial Narrow" w:cstheme="majorBidi"/>
          <w:color w:val="E84C3D"/>
          <w:kern w:val="24"/>
          <w:sz w:val="72"/>
          <w:szCs w:val="72"/>
        </w:rPr>
        <w:t xml:space="preserve">Projet culturel, scientifique, </w:t>
      </w:r>
    </w:p>
    <w:p w14:paraId="53B04FD7" w14:textId="30284CA5" w:rsidR="00253B39" w:rsidRPr="00337D32" w:rsidRDefault="00253B39" w:rsidP="00253B39">
      <w:pPr>
        <w:pStyle w:val="NormalWeb"/>
        <w:spacing w:before="0" w:beforeAutospacing="0" w:after="0" w:afterAutospacing="0"/>
        <w:rPr>
          <w:sz w:val="72"/>
          <w:szCs w:val="72"/>
        </w:rPr>
      </w:pPr>
      <w:r w:rsidRPr="00337D32">
        <w:rPr>
          <w:rFonts w:ascii="Arial Narrow" w:eastAsiaTheme="majorEastAsia" w:hAnsi="Arial Narrow" w:cstheme="majorBidi"/>
          <w:color w:val="E84C3D"/>
          <w:kern w:val="24"/>
          <w:sz w:val="72"/>
          <w:szCs w:val="72"/>
        </w:rPr>
        <w:t>éducatif et social</w:t>
      </w:r>
    </w:p>
    <w:p w14:paraId="6FEC4029" w14:textId="77777777" w:rsidR="00253B39" w:rsidRDefault="00253B39" w:rsidP="00230D3D">
      <w:pPr>
        <w:pStyle w:val="Titredudocument"/>
        <w:jc w:val="center"/>
        <w:rPr>
          <w:rFonts w:ascii="Arial Narrow" w:hAnsi="Arial Narrow"/>
        </w:rPr>
      </w:pPr>
    </w:p>
    <w:p w14:paraId="4B412431" w14:textId="6E43C272" w:rsidR="00230D3D" w:rsidRPr="00E26041" w:rsidRDefault="00253B39" w:rsidP="00DE7E0F">
      <w:pPr>
        <w:pStyle w:val="Titredudocument"/>
        <w:rPr>
          <w:rFonts w:ascii="Arial Narrow" w:hAnsi="Arial Narrow"/>
          <w:sz w:val="48"/>
          <w:szCs w:val="48"/>
        </w:rPr>
      </w:pPr>
      <w:r w:rsidRPr="00E26041">
        <w:rPr>
          <w:rFonts w:ascii="Arial Narrow" w:hAnsi="Arial Narrow"/>
          <w:sz w:val="48"/>
          <w:szCs w:val="48"/>
        </w:rPr>
        <w:t>Outil de pilotage</w:t>
      </w:r>
      <w:r w:rsidR="000A6C67">
        <w:rPr>
          <w:rFonts w:ascii="Arial Narrow" w:hAnsi="Arial Narrow"/>
          <w:sz w:val="48"/>
          <w:szCs w:val="48"/>
        </w:rPr>
        <w:t xml:space="preserve"> </w:t>
      </w:r>
      <w:r w:rsidR="00424814">
        <w:rPr>
          <w:rFonts w:ascii="Arial Narrow" w:hAnsi="Arial Narrow"/>
          <w:sz w:val="48"/>
          <w:szCs w:val="48"/>
        </w:rPr>
        <w:t xml:space="preserve">au service </w:t>
      </w:r>
      <w:r w:rsidR="00424814">
        <w:rPr>
          <w:rFonts w:ascii="Arial Narrow" w:hAnsi="Arial Narrow"/>
          <w:sz w:val="48"/>
          <w:szCs w:val="48"/>
        </w:rPr>
        <w:br/>
      </w:r>
      <w:r w:rsidR="000A6C67">
        <w:rPr>
          <w:rFonts w:ascii="Arial Narrow" w:hAnsi="Arial Narrow"/>
          <w:sz w:val="48"/>
          <w:szCs w:val="48"/>
        </w:rPr>
        <w:t>de la lecture publique</w:t>
      </w:r>
    </w:p>
    <w:p w14:paraId="64AB4C07" w14:textId="382435FE" w:rsidR="00230D3D" w:rsidRPr="007C4027" w:rsidRDefault="00230D3D" w:rsidP="00230D3D"/>
    <w:p w14:paraId="55BEBCE1" w14:textId="1BF14FC3" w:rsidR="00230D3D" w:rsidRPr="00DE7E0F" w:rsidRDefault="00E26041" w:rsidP="00D73047">
      <w:pPr>
        <w:pStyle w:val="Titre3"/>
      </w:pPr>
      <w:r w:rsidRPr="00DE7E0F">
        <w:t xml:space="preserve">Collectivité : </w:t>
      </w:r>
      <w:r w:rsidR="00230D3D" w:rsidRPr="00DE7E0F">
        <w:tab/>
      </w:r>
    </w:p>
    <w:p w14:paraId="1D1653E1" w14:textId="5C285BFE" w:rsidR="00230D3D" w:rsidRPr="00DE7E0F" w:rsidRDefault="00230D3D" w:rsidP="00D73047">
      <w:pPr>
        <w:pStyle w:val="Titre3"/>
      </w:pPr>
      <w:r w:rsidRPr="00DE7E0F">
        <w:t>Rédacteur</w:t>
      </w:r>
      <w:r w:rsidR="00832290" w:rsidRPr="00DE7E0F">
        <w:t> :</w:t>
      </w:r>
      <w:r w:rsidRPr="00DE7E0F">
        <w:tab/>
      </w:r>
    </w:p>
    <w:p w14:paraId="1F59E5DE" w14:textId="32101A1A" w:rsidR="00230D3D" w:rsidRDefault="00230D3D" w:rsidP="00D73047">
      <w:pPr>
        <w:pStyle w:val="Titre3"/>
      </w:pPr>
      <w:r w:rsidRPr="00DE7E0F">
        <w:t>Date</w:t>
      </w:r>
      <w:r w:rsidR="00832290" w:rsidRPr="00DE7E0F">
        <w:t> :</w:t>
      </w:r>
      <w:r w:rsidRPr="007C4027">
        <w:tab/>
      </w:r>
    </w:p>
    <w:p w14:paraId="02F52EC7" w14:textId="77777777" w:rsidR="00253B39" w:rsidRDefault="00253B39" w:rsidP="00253B39"/>
    <w:p w14:paraId="709A383C" w14:textId="5AD7D20E" w:rsidR="00230D3D" w:rsidRDefault="00230D3D" w:rsidP="00230D3D"/>
    <w:p w14:paraId="75253B30" w14:textId="31D351EF" w:rsidR="00E6073C" w:rsidRDefault="00F263C1" w:rsidP="00230D3D">
      <w:r w:rsidRPr="000107BE">
        <w:rPr>
          <w:noProof/>
        </w:rPr>
        <mc:AlternateContent>
          <mc:Choice Requires="wps">
            <w:drawing>
              <wp:anchor distT="0" distB="0" distL="114300" distR="114300" simplePos="0" relativeHeight="251671552" behindDoc="0" locked="0" layoutInCell="1" allowOverlap="1" wp14:anchorId="2715DD42" wp14:editId="06921E2F">
                <wp:simplePos x="0" y="0"/>
                <wp:positionH relativeFrom="column">
                  <wp:posOffset>2657475</wp:posOffset>
                </wp:positionH>
                <wp:positionV relativeFrom="paragraph">
                  <wp:posOffset>2275015</wp:posOffset>
                </wp:positionV>
                <wp:extent cx="45085" cy="99695"/>
                <wp:effectExtent l="0" t="0" r="12065" b="14605"/>
                <wp:wrapNone/>
                <wp:docPr id="11" name="Forme libre 11"/>
                <wp:cNvGraphicFramePr/>
                <a:graphic xmlns:a="http://schemas.openxmlformats.org/drawingml/2006/main">
                  <a:graphicData uri="http://schemas.microsoft.com/office/word/2010/wordprocessingShape">
                    <wps:wsp>
                      <wps:cNvSpPr/>
                      <wps:spPr>
                        <a:xfrm>
                          <a:off x="0" y="0"/>
                          <a:ext cx="45085" cy="99695"/>
                        </a:xfrm>
                        <a:custGeom>
                          <a:avLst/>
                          <a:gdLst>
                            <a:gd name="connsiteX0" fmla="*/ 0 w 136566"/>
                            <a:gd name="connsiteY0" fmla="*/ 255320 h 255320"/>
                            <a:gd name="connsiteX1" fmla="*/ 0 w 136566"/>
                            <a:gd name="connsiteY1" fmla="*/ 47502 h 255320"/>
                            <a:gd name="connsiteX2" fmla="*/ 83127 w 136566"/>
                            <a:gd name="connsiteY2" fmla="*/ 89065 h 255320"/>
                            <a:gd name="connsiteX3" fmla="*/ 136566 w 136566"/>
                            <a:gd name="connsiteY3" fmla="*/ 0 h 255320"/>
                            <a:gd name="connsiteX4" fmla="*/ 136566 w 136566"/>
                            <a:gd name="connsiteY4" fmla="*/ 213756 h 255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566" h="255320">
                              <a:moveTo>
                                <a:pt x="0" y="255320"/>
                              </a:moveTo>
                              <a:lnTo>
                                <a:pt x="0" y="47502"/>
                              </a:lnTo>
                              <a:lnTo>
                                <a:pt x="83127" y="89065"/>
                              </a:lnTo>
                              <a:lnTo>
                                <a:pt x="136566" y="0"/>
                              </a:lnTo>
                              <a:lnTo>
                                <a:pt x="136566" y="213756"/>
                              </a:lnTo>
                            </a:path>
                          </a:pathLst>
                        </a:custGeom>
                        <a:noFill/>
                        <a:ln w="19050" cap="rnd">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58BA" id="Forme libre 11" o:spid="_x0000_s1026" style="position:absolute;margin-left:209.25pt;margin-top:179.15pt;width:3.55pt;height: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66,2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" path="m,255320l,47502,83127,89065,136566,r,213756e" filled="f" strokecolor="gray [1629]" strokeweight="1.5pt">
                <v:stroke endcap="round"/>
                <v:path arrowok="t" o:connecttype="custom" o:connectlocs="0,99695;0,18548;27443,34777;45085,0;45085,83465" o:connectangles="0,0,0,0,0"/>
              </v:shape>
            </w:pict>
          </mc:Fallback>
        </mc:AlternateContent>
      </w:r>
      <w:r w:rsidRPr="000107BE">
        <w:rPr>
          <w:noProof/>
        </w:rPr>
        <mc:AlternateContent>
          <mc:Choice Requires="wps">
            <w:drawing>
              <wp:anchor distT="0" distB="0" distL="114300" distR="114300" simplePos="0" relativeHeight="251665408" behindDoc="0" locked="0" layoutInCell="1" allowOverlap="1" wp14:anchorId="4F7068E2" wp14:editId="12FAF8B9">
                <wp:simplePos x="0" y="0"/>
                <wp:positionH relativeFrom="column">
                  <wp:posOffset>1134745</wp:posOffset>
                </wp:positionH>
                <wp:positionV relativeFrom="paragraph">
                  <wp:posOffset>1312990</wp:posOffset>
                </wp:positionV>
                <wp:extent cx="99695" cy="175895"/>
                <wp:effectExtent l="19050" t="19050" r="14605" b="14605"/>
                <wp:wrapNone/>
                <wp:docPr id="10" name="Forme libre 9"/>
                <wp:cNvGraphicFramePr/>
                <a:graphic xmlns:a="http://schemas.openxmlformats.org/drawingml/2006/main">
                  <a:graphicData uri="http://schemas.microsoft.com/office/word/2010/wordprocessingShape">
                    <wps:wsp>
                      <wps:cNvSpPr/>
                      <wps:spPr>
                        <a:xfrm>
                          <a:off x="0" y="0"/>
                          <a:ext cx="99695" cy="175895"/>
                        </a:xfrm>
                        <a:custGeom>
                          <a:avLst/>
                          <a:gdLst>
                            <a:gd name="connsiteX0" fmla="*/ 0 w 136566"/>
                            <a:gd name="connsiteY0" fmla="*/ 255320 h 255320"/>
                            <a:gd name="connsiteX1" fmla="*/ 0 w 136566"/>
                            <a:gd name="connsiteY1" fmla="*/ 47502 h 255320"/>
                            <a:gd name="connsiteX2" fmla="*/ 83127 w 136566"/>
                            <a:gd name="connsiteY2" fmla="*/ 89065 h 255320"/>
                            <a:gd name="connsiteX3" fmla="*/ 136566 w 136566"/>
                            <a:gd name="connsiteY3" fmla="*/ 0 h 255320"/>
                            <a:gd name="connsiteX4" fmla="*/ 136566 w 136566"/>
                            <a:gd name="connsiteY4" fmla="*/ 213756 h 255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566" h="255320">
                              <a:moveTo>
                                <a:pt x="0" y="255320"/>
                              </a:moveTo>
                              <a:lnTo>
                                <a:pt x="0" y="47502"/>
                              </a:lnTo>
                              <a:lnTo>
                                <a:pt x="83127" y="89065"/>
                              </a:lnTo>
                              <a:lnTo>
                                <a:pt x="136566" y="0"/>
                              </a:lnTo>
                              <a:lnTo>
                                <a:pt x="136566" y="213756"/>
                              </a:lnTo>
                            </a:path>
                          </a:pathLst>
                        </a:custGeom>
                        <a:noFill/>
                        <a:ln w="38100" cap="rnd">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6328" id="Forme libre 9" o:spid="_x0000_s1026" style="position:absolute;margin-left:89.35pt;margin-top:103.4pt;width:7.85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66,2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" path="m,255320l,47502,83127,89065,136566,r,213756e" filled="f" strokecolor="gray [1629]" strokeweight="3pt">
                <v:stroke endcap="round"/>
                <v:path arrowok="t" o:connecttype="custom" o:connectlocs="0,175895;0,32725;60684,61359;99695,0;99695,147261" o:connectangles="0,0,0,0,0"/>
              </v:shape>
            </w:pict>
          </mc:Fallback>
        </mc:AlternateContent>
      </w:r>
      <w:r w:rsidR="00713C07" w:rsidRPr="000107BE">
        <w:rPr>
          <w:noProof/>
        </w:rPr>
        <mc:AlternateContent>
          <mc:Choice Requires="wps">
            <w:drawing>
              <wp:anchor distT="0" distB="0" distL="114300" distR="114300" simplePos="0" relativeHeight="251669504" behindDoc="0" locked="0" layoutInCell="1" allowOverlap="1" wp14:anchorId="606CDC46" wp14:editId="24A8FB73">
                <wp:simplePos x="0" y="0"/>
                <wp:positionH relativeFrom="column">
                  <wp:posOffset>1831975</wp:posOffset>
                </wp:positionH>
                <wp:positionV relativeFrom="paragraph">
                  <wp:posOffset>1944370</wp:posOffset>
                </wp:positionV>
                <wp:extent cx="45719" cy="100013"/>
                <wp:effectExtent l="0" t="0" r="12065" b="14605"/>
                <wp:wrapNone/>
                <wp:docPr id="9" name="Forme libre 9"/>
                <wp:cNvGraphicFramePr/>
                <a:graphic xmlns:a="http://schemas.openxmlformats.org/drawingml/2006/main">
                  <a:graphicData uri="http://schemas.microsoft.com/office/word/2010/wordprocessingShape">
                    <wps:wsp>
                      <wps:cNvSpPr/>
                      <wps:spPr>
                        <a:xfrm>
                          <a:off x="0" y="0"/>
                          <a:ext cx="45719" cy="100013"/>
                        </a:xfrm>
                        <a:custGeom>
                          <a:avLst/>
                          <a:gdLst>
                            <a:gd name="connsiteX0" fmla="*/ 0 w 136566"/>
                            <a:gd name="connsiteY0" fmla="*/ 255320 h 255320"/>
                            <a:gd name="connsiteX1" fmla="*/ 0 w 136566"/>
                            <a:gd name="connsiteY1" fmla="*/ 47502 h 255320"/>
                            <a:gd name="connsiteX2" fmla="*/ 83127 w 136566"/>
                            <a:gd name="connsiteY2" fmla="*/ 89065 h 255320"/>
                            <a:gd name="connsiteX3" fmla="*/ 136566 w 136566"/>
                            <a:gd name="connsiteY3" fmla="*/ 0 h 255320"/>
                            <a:gd name="connsiteX4" fmla="*/ 136566 w 136566"/>
                            <a:gd name="connsiteY4" fmla="*/ 213756 h 255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566" h="255320">
                              <a:moveTo>
                                <a:pt x="0" y="255320"/>
                              </a:moveTo>
                              <a:lnTo>
                                <a:pt x="0" y="47502"/>
                              </a:lnTo>
                              <a:lnTo>
                                <a:pt x="83127" y="89065"/>
                              </a:lnTo>
                              <a:lnTo>
                                <a:pt x="136566" y="0"/>
                              </a:lnTo>
                              <a:lnTo>
                                <a:pt x="136566" y="213756"/>
                              </a:lnTo>
                            </a:path>
                          </a:pathLst>
                        </a:custGeom>
                        <a:noFill/>
                        <a:ln w="19050" cap="rnd">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14F4" id="Forme libre 9" o:spid="_x0000_s1026" style="position:absolute;margin-left:144.25pt;margin-top:153.1pt;width:3.6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66,2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" path="m,255320l,47502,83127,89065,136566,r,213756e" filled="f" strokecolor="gray [1629]" strokeweight="1.5pt">
                <v:stroke endcap="round"/>
                <v:path arrowok="t" o:connecttype="custom" o:connectlocs="0,100013;0,18607;27829,34888;45719,0;45719,83732" o:connectangles="0,0,0,0,0"/>
              </v:shape>
            </w:pict>
          </mc:Fallback>
        </mc:AlternateContent>
      </w:r>
      <w:r w:rsidR="00713C07" w:rsidRPr="000107BE">
        <w:rPr>
          <w:noProof/>
        </w:rPr>
        <mc:AlternateContent>
          <mc:Choice Requires="wps">
            <w:drawing>
              <wp:anchor distT="0" distB="0" distL="114300" distR="114300" simplePos="0" relativeHeight="251667456" behindDoc="0" locked="0" layoutInCell="1" allowOverlap="1" wp14:anchorId="1C2EA164" wp14:editId="4E24E19A">
                <wp:simplePos x="0" y="0"/>
                <wp:positionH relativeFrom="column">
                  <wp:posOffset>2866072</wp:posOffset>
                </wp:positionH>
                <wp:positionV relativeFrom="paragraph">
                  <wp:posOffset>1082040</wp:posOffset>
                </wp:positionV>
                <wp:extent cx="100013" cy="176213"/>
                <wp:effectExtent l="19050" t="19050" r="14605" b="14605"/>
                <wp:wrapNone/>
                <wp:docPr id="8" name="Forme libre 9"/>
                <wp:cNvGraphicFramePr/>
                <a:graphic xmlns:a="http://schemas.openxmlformats.org/drawingml/2006/main">
                  <a:graphicData uri="http://schemas.microsoft.com/office/word/2010/wordprocessingShape">
                    <wps:wsp>
                      <wps:cNvSpPr/>
                      <wps:spPr>
                        <a:xfrm>
                          <a:off x="0" y="0"/>
                          <a:ext cx="100013" cy="176213"/>
                        </a:xfrm>
                        <a:custGeom>
                          <a:avLst/>
                          <a:gdLst>
                            <a:gd name="connsiteX0" fmla="*/ 0 w 136566"/>
                            <a:gd name="connsiteY0" fmla="*/ 255320 h 255320"/>
                            <a:gd name="connsiteX1" fmla="*/ 0 w 136566"/>
                            <a:gd name="connsiteY1" fmla="*/ 47502 h 255320"/>
                            <a:gd name="connsiteX2" fmla="*/ 83127 w 136566"/>
                            <a:gd name="connsiteY2" fmla="*/ 89065 h 255320"/>
                            <a:gd name="connsiteX3" fmla="*/ 136566 w 136566"/>
                            <a:gd name="connsiteY3" fmla="*/ 0 h 255320"/>
                            <a:gd name="connsiteX4" fmla="*/ 136566 w 136566"/>
                            <a:gd name="connsiteY4" fmla="*/ 213756 h 255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566" h="255320">
                              <a:moveTo>
                                <a:pt x="0" y="255320"/>
                              </a:moveTo>
                              <a:lnTo>
                                <a:pt x="0" y="47502"/>
                              </a:lnTo>
                              <a:lnTo>
                                <a:pt x="83127" y="89065"/>
                              </a:lnTo>
                              <a:lnTo>
                                <a:pt x="136566" y="0"/>
                              </a:lnTo>
                              <a:lnTo>
                                <a:pt x="136566" y="213756"/>
                              </a:lnTo>
                            </a:path>
                          </a:pathLst>
                        </a:custGeom>
                        <a:noFill/>
                        <a:ln w="38100" cap="rnd">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DFB32" id="Forme libre 9" o:spid="_x0000_s1026" style="position:absolute;margin-left:225.65pt;margin-top:85.2pt;width:7.9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66,2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" path="m,255320l,47502,83127,89065,136566,r,213756e" filled="f" strokecolor="gray [1629]" strokeweight="3pt">
                <v:stroke endcap="round"/>
                <v:path arrowok="t" o:connecttype="custom" o:connectlocs="0,176213;0,32784;60877,61470;100013,0;100013,147527" o:connectangles="0,0,0,0,0"/>
              </v:shape>
            </w:pict>
          </mc:Fallback>
        </mc:AlternateContent>
      </w:r>
      <w:r w:rsidR="00E26041">
        <w:rPr>
          <w:rFonts w:ascii="Proxima Nova" w:hAnsi="Proxima Nova" w:cs="Arial"/>
          <w:noProof/>
          <w:color w:val="4A4A4A"/>
          <w:sz w:val="2"/>
          <w:szCs w:val="2"/>
        </w:rPr>
        <w:drawing>
          <wp:inline distT="0" distB="0" distL="0" distR="0" wp14:anchorId="3C4312B0" wp14:editId="53787693">
            <wp:extent cx="4633877" cy="3486150"/>
            <wp:effectExtent l="0" t="0" r="0" b="0"/>
            <wp:docPr id="4" name="Image 4" descr="Carte routière avec des pointeurs dans le style isométrique Vecteu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routière avec des pointeurs dans le style isométrique Vecteur gratuit"/>
                    <pic:cNvPicPr>
                      <a:picLocks noChangeAspect="1" noChangeArrowheads="1"/>
                    </pic:cNvPicPr>
                  </pic:nvPicPr>
                  <pic:blipFill rotWithShape="1">
                    <a:blip r:embed="rId11">
                      <a:extLst>
                        <a:ext uri="{28A0092B-C50C-407E-A947-70E740481C1C}">
                          <a14:useLocalDpi xmlns:a14="http://schemas.microsoft.com/office/drawing/2010/main" val="0"/>
                        </a:ext>
                      </a:extLst>
                    </a:blip>
                    <a:srcRect l="5121" t="17731" r="5911" b="15335"/>
                    <a:stretch/>
                  </pic:blipFill>
                  <pic:spPr bwMode="auto">
                    <a:xfrm>
                      <a:off x="0" y="0"/>
                      <a:ext cx="4653023" cy="3500554"/>
                    </a:xfrm>
                    <a:prstGeom prst="rect">
                      <a:avLst/>
                    </a:prstGeom>
                    <a:noFill/>
                    <a:ln>
                      <a:noFill/>
                    </a:ln>
                    <a:extLst>
                      <a:ext uri="{53640926-AAD7-44D8-BBD7-CCE9431645EC}">
                        <a14:shadowObscured xmlns:a14="http://schemas.microsoft.com/office/drawing/2010/main"/>
                      </a:ext>
                    </a:extLst>
                  </pic:spPr>
                </pic:pic>
              </a:graphicData>
            </a:graphic>
          </wp:inline>
        </w:drawing>
      </w:r>
    </w:p>
    <w:p w14:paraId="28E88706" w14:textId="77777777" w:rsidR="00253B39" w:rsidRDefault="00253B39" w:rsidP="00230D3D"/>
    <w:p w14:paraId="7B90B270" w14:textId="77777777" w:rsidR="00253B39" w:rsidRDefault="00253B39" w:rsidP="00230D3D"/>
    <w:p w14:paraId="3689F806" w14:textId="64F0A6F1" w:rsidR="00832290" w:rsidRPr="00E26041" w:rsidRDefault="00253B39" w:rsidP="00253B39">
      <w:pPr>
        <w:pStyle w:val="Titredudocument"/>
        <w:ind w:firstLine="357"/>
        <w:rPr>
          <w:rFonts w:ascii="Arial Narrow" w:hAnsi="Arial Narrow"/>
          <w:sz w:val="48"/>
          <w:szCs w:val="48"/>
        </w:rPr>
      </w:pPr>
      <w:r w:rsidRPr="00E26041">
        <w:rPr>
          <w:rFonts w:ascii="Arial Narrow" w:hAnsi="Arial Narrow"/>
          <w:sz w:val="48"/>
          <w:szCs w:val="48"/>
        </w:rPr>
        <w:lastRenderedPageBreak/>
        <w:t>Sommaire </w:t>
      </w:r>
    </w:p>
    <w:p w14:paraId="05C9357D" w14:textId="77777777" w:rsidR="009A2417" w:rsidRPr="007C4027" w:rsidRDefault="009A2417" w:rsidP="009A2417"/>
    <w:p w14:paraId="4EC20DB6" w14:textId="5B78EC4F" w:rsidR="00BF2C78" w:rsidRPr="00D61C28" w:rsidRDefault="00F35166" w:rsidP="000107BE">
      <w:pPr>
        <w:pStyle w:val="TM1"/>
        <w:tabs>
          <w:tab w:val="left" w:pos="480"/>
          <w:tab w:val="right" w:leader="dot" w:pos="9629"/>
        </w:tabs>
        <w:spacing w:after="360"/>
        <w:rPr>
          <w:rFonts w:ascii="Arial Narrow" w:hAnsi="Arial Narrow"/>
          <w:sz w:val="32"/>
          <w:szCs w:val="32"/>
        </w:rPr>
      </w:pPr>
      <w:r w:rsidRPr="00F35166">
        <w:rPr>
          <w:sz w:val="32"/>
          <w:szCs w:val="32"/>
        </w:rPr>
        <w:t xml:space="preserve">1 </w:t>
      </w:r>
      <w:r w:rsidR="00832290" w:rsidRPr="007C4027">
        <w:fldChar w:fldCharType="begin"/>
      </w:r>
      <w:r w:rsidR="00832290" w:rsidRPr="007C4027">
        <w:instrText xml:space="preserve"> TOC \o "1-1" \h \z \u </w:instrText>
      </w:r>
      <w:r w:rsidR="00832290" w:rsidRPr="007C4027">
        <w:fldChar w:fldCharType="separate"/>
      </w:r>
      <w:r w:rsidR="00BF2C78" w:rsidRPr="00D61C28">
        <w:rPr>
          <w:rFonts w:ascii="Arial Narrow" w:hAnsi="Arial Narrow"/>
          <w:sz w:val="32"/>
          <w:szCs w:val="32"/>
        </w:rPr>
        <w:t>Préambule :</w:t>
      </w:r>
      <w:r w:rsidR="00311D37">
        <w:rPr>
          <w:rFonts w:ascii="Arial Narrow" w:hAnsi="Arial Narrow"/>
          <w:sz w:val="32"/>
          <w:szCs w:val="32"/>
        </w:rPr>
        <w:t xml:space="preserve"> contexte et</w:t>
      </w:r>
      <w:r w:rsidR="00BF2C78" w:rsidRPr="00D61C28">
        <w:rPr>
          <w:rFonts w:ascii="Arial Narrow" w:hAnsi="Arial Narrow"/>
          <w:sz w:val="32"/>
          <w:szCs w:val="32"/>
        </w:rPr>
        <w:t xml:space="preserve"> attendus</w:t>
      </w:r>
      <w:r w:rsidR="00BF2C78" w:rsidRPr="00D61C28">
        <w:rPr>
          <w:rFonts w:ascii="Arial Narrow" w:hAnsi="Arial Narrow"/>
          <w:sz w:val="32"/>
          <w:szCs w:val="32"/>
        </w:rPr>
        <w:tab/>
        <w:t>3</w:t>
      </w:r>
    </w:p>
    <w:p w14:paraId="0594D1C4" w14:textId="1AA4F47D" w:rsidR="00BF2C78" w:rsidRPr="00D61C28" w:rsidRDefault="00F35166" w:rsidP="000107BE">
      <w:pPr>
        <w:pStyle w:val="TM1"/>
        <w:tabs>
          <w:tab w:val="left" w:pos="480"/>
          <w:tab w:val="right" w:leader="dot" w:pos="9629"/>
        </w:tabs>
        <w:spacing w:after="360"/>
        <w:rPr>
          <w:rFonts w:ascii="Arial Narrow" w:hAnsi="Arial Narrow"/>
          <w:sz w:val="32"/>
          <w:szCs w:val="32"/>
        </w:rPr>
      </w:pPr>
      <w:r>
        <w:rPr>
          <w:rFonts w:ascii="Arial Narrow" w:hAnsi="Arial Narrow"/>
          <w:sz w:val="32"/>
          <w:szCs w:val="32"/>
        </w:rPr>
        <w:t>2</w:t>
      </w:r>
      <w:r w:rsidR="00E5409A">
        <w:rPr>
          <w:rFonts w:ascii="Arial Narrow" w:hAnsi="Arial Narrow"/>
          <w:sz w:val="32"/>
          <w:szCs w:val="32"/>
        </w:rPr>
        <w:t xml:space="preserve"> Etat des lieux du territoire et de la bibliothèque</w:t>
      </w:r>
      <w:r w:rsidR="00BF2C78" w:rsidRPr="00D61C28">
        <w:rPr>
          <w:rFonts w:ascii="Arial Narrow" w:hAnsi="Arial Narrow"/>
          <w:sz w:val="32"/>
          <w:szCs w:val="32"/>
        </w:rPr>
        <w:tab/>
        <w:t>4</w:t>
      </w:r>
    </w:p>
    <w:p w14:paraId="39400D17" w14:textId="5254E40C" w:rsidR="00BF2C78" w:rsidRPr="00D61C28" w:rsidRDefault="00F35166" w:rsidP="000107BE">
      <w:pPr>
        <w:pStyle w:val="TM1"/>
        <w:tabs>
          <w:tab w:val="left" w:pos="480"/>
          <w:tab w:val="right" w:leader="dot" w:pos="9629"/>
        </w:tabs>
        <w:spacing w:after="360"/>
        <w:rPr>
          <w:rFonts w:ascii="Arial Narrow" w:hAnsi="Arial Narrow"/>
          <w:sz w:val="32"/>
          <w:szCs w:val="32"/>
        </w:rPr>
      </w:pPr>
      <w:r>
        <w:rPr>
          <w:rFonts w:ascii="Arial Narrow" w:hAnsi="Arial Narrow"/>
          <w:sz w:val="32"/>
          <w:szCs w:val="32"/>
        </w:rPr>
        <w:t xml:space="preserve">3 </w:t>
      </w:r>
      <w:r w:rsidR="00E5409A">
        <w:rPr>
          <w:rFonts w:ascii="Arial Narrow" w:hAnsi="Arial Narrow"/>
          <w:sz w:val="32"/>
          <w:szCs w:val="32"/>
        </w:rPr>
        <w:t>D</w:t>
      </w:r>
      <w:r w:rsidR="00BF2C78" w:rsidRPr="00D61C28">
        <w:rPr>
          <w:rFonts w:ascii="Arial Narrow" w:hAnsi="Arial Narrow"/>
          <w:sz w:val="32"/>
          <w:szCs w:val="32"/>
        </w:rPr>
        <w:t>iagnostic critique</w:t>
      </w:r>
      <w:r w:rsidR="00BF2C78" w:rsidRPr="00D61C28">
        <w:rPr>
          <w:rFonts w:ascii="Arial Narrow" w:hAnsi="Arial Narrow"/>
          <w:sz w:val="32"/>
          <w:szCs w:val="32"/>
        </w:rPr>
        <w:tab/>
        <w:t>5</w:t>
      </w:r>
      <w:r>
        <w:rPr>
          <w:rFonts w:ascii="Arial Narrow" w:hAnsi="Arial Narrow"/>
          <w:sz w:val="32"/>
          <w:szCs w:val="32"/>
        </w:rPr>
        <w:t>-6</w:t>
      </w:r>
    </w:p>
    <w:p w14:paraId="694310BB" w14:textId="6439B73C" w:rsidR="00BF2C78" w:rsidRPr="00D61C28" w:rsidRDefault="00F35166" w:rsidP="000107BE">
      <w:pPr>
        <w:pStyle w:val="TM1"/>
        <w:tabs>
          <w:tab w:val="left" w:pos="480"/>
          <w:tab w:val="right" w:leader="dot" w:pos="9629"/>
        </w:tabs>
        <w:spacing w:after="360"/>
        <w:rPr>
          <w:rFonts w:ascii="Arial Narrow" w:hAnsi="Arial Narrow"/>
          <w:sz w:val="32"/>
          <w:szCs w:val="32"/>
        </w:rPr>
      </w:pPr>
      <w:r>
        <w:rPr>
          <w:rFonts w:ascii="Arial Narrow" w:hAnsi="Arial Narrow"/>
          <w:sz w:val="32"/>
          <w:szCs w:val="32"/>
        </w:rPr>
        <w:t xml:space="preserve">4 </w:t>
      </w:r>
      <w:r w:rsidR="00390696">
        <w:rPr>
          <w:rFonts w:ascii="Arial Narrow" w:hAnsi="Arial Narrow"/>
          <w:sz w:val="32"/>
          <w:szCs w:val="32"/>
        </w:rPr>
        <w:t xml:space="preserve">Présentation des orientations </w:t>
      </w:r>
      <w:r w:rsidR="00311D37">
        <w:rPr>
          <w:rFonts w:ascii="Arial Narrow" w:hAnsi="Arial Narrow"/>
          <w:sz w:val="32"/>
          <w:szCs w:val="32"/>
        </w:rPr>
        <w:t>et de la stratégie</w:t>
      </w:r>
      <w:r w:rsidR="00D61C28">
        <w:rPr>
          <w:rFonts w:ascii="Arial Narrow" w:hAnsi="Arial Narrow"/>
          <w:sz w:val="32"/>
          <w:szCs w:val="32"/>
        </w:rPr>
        <w:tab/>
        <w:t>7</w:t>
      </w:r>
      <w:r>
        <w:rPr>
          <w:rFonts w:ascii="Arial Narrow" w:hAnsi="Arial Narrow"/>
          <w:sz w:val="32"/>
          <w:szCs w:val="32"/>
        </w:rPr>
        <w:t>-9</w:t>
      </w:r>
    </w:p>
    <w:p w14:paraId="4CE5CCEB" w14:textId="7EA62F56" w:rsidR="00BF2C78" w:rsidRPr="00D61C28" w:rsidRDefault="00F35166" w:rsidP="000107BE">
      <w:pPr>
        <w:pStyle w:val="TM1"/>
        <w:tabs>
          <w:tab w:val="left" w:pos="480"/>
          <w:tab w:val="right" w:leader="dot" w:pos="9629"/>
        </w:tabs>
        <w:spacing w:after="360"/>
        <w:rPr>
          <w:rFonts w:ascii="Arial Narrow" w:hAnsi="Arial Narrow"/>
          <w:sz w:val="32"/>
          <w:szCs w:val="32"/>
        </w:rPr>
      </w:pPr>
      <w:r>
        <w:rPr>
          <w:rFonts w:ascii="Arial Narrow" w:hAnsi="Arial Narrow"/>
          <w:sz w:val="32"/>
          <w:szCs w:val="32"/>
        </w:rPr>
        <w:t xml:space="preserve">5 </w:t>
      </w:r>
      <w:r w:rsidR="00390696">
        <w:rPr>
          <w:rFonts w:ascii="Arial Narrow" w:hAnsi="Arial Narrow"/>
          <w:sz w:val="32"/>
          <w:szCs w:val="32"/>
        </w:rPr>
        <w:t>Programme d'actions</w:t>
      </w:r>
      <w:r w:rsidR="00D61C28">
        <w:rPr>
          <w:rFonts w:ascii="Arial Narrow" w:hAnsi="Arial Narrow"/>
          <w:sz w:val="32"/>
          <w:szCs w:val="32"/>
        </w:rPr>
        <w:tab/>
      </w:r>
      <w:r>
        <w:rPr>
          <w:rFonts w:ascii="Arial Narrow" w:hAnsi="Arial Narrow"/>
          <w:sz w:val="32"/>
          <w:szCs w:val="32"/>
        </w:rPr>
        <w:t>10</w:t>
      </w:r>
    </w:p>
    <w:p w14:paraId="17D6263C" w14:textId="7CEC8A97" w:rsidR="003C5F91" w:rsidRDefault="00F35166" w:rsidP="000107BE">
      <w:pPr>
        <w:pStyle w:val="TM1"/>
        <w:tabs>
          <w:tab w:val="left" w:pos="480"/>
          <w:tab w:val="right" w:leader="dot" w:pos="9629"/>
        </w:tabs>
        <w:spacing w:after="360"/>
        <w:rPr>
          <w:rFonts w:ascii="Arial Narrow" w:hAnsi="Arial Narrow"/>
          <w:sz w:val="32"/>
          <w:szCs w:val="32"/>
        </w:rPr>
      </w:pPr>
      <w:r>
        <w:rPr>
          <w:rFonts w:ascii="Arial Narrow" w:hAnsi="Arial Narrow"/>
          <w:sz w:val="32"/>
          <w:szCs w:val="32"/>
        </w:rPr>
        <w:t xml:space="preserve">6 </w:t>
      </w:r>
      <w:r w:rsidR="00D61C28">
        <w:rPr>
          <w:rFonts w:ascii="Arial Narrow" w:hAnsi="Arial Narrow"/>
          <w:sz w:val="32"/>
          <w:szCs w:val="32"/>
        </w:rPr>
        <w:t>Planification globale</w:t>
      </w:r>
      <w:r w:rsidR="00D61C28">
        <w:rPr>
          <w:rFonts w:ascii="Arial Narrow" w:hAnsi="Arial Narrow"/>
          <w:sz w:val="32"/>
          <w:szCs w:val="32"/>
        </w:rPr>
        <w:tab/>
        <w:t>1</w:t>
      </w:r>
      <w:r>
        <w:rPr>
          <w:rFonts w:ascii="Arial Narrow" w:hAnsi="Arial Narrow"/>
          <w:sz w:val="32"/>
          <w:szCs w:val="32"/>
        </w:rPr>
        <w:t>1</w:t>
      </w:r>
    </w:p>
    <w:p w14:paraId="1F88358B" w14:textId="729DCE8B" w:rsidR="00F35166" w:rsidRDefault="00F35166" w:rsidP="00F35166">
      <w:pPr>
        <w:pStyle w:val="TM1"/>
        <w:tabs>
          <w:tab w:val="left" w:pos="480"/>
          <w:tab w:val="right" w:leader="dot" w:pos="9629"/>
        </w:tabs>
        <w:spacing w:after="360"/>
        <w:rPr>
          <w:rFonts w:ascii="Arial Narrow" w:hAnsi="Arial Narrow"/>
          <w:sz w:val="32"/>
          <w:szCs w:val="32"/>
        </w:rPr>
      </w:pPr>
      <w:r>
        <w:rPr>
          <w:rFonts w:ascii="Arial Narrow" w:hAnsi="Arial Narrow"/>
          <w:sz w:val="32"/>
          <w:szCs w:val="32"/>
        </w:rPr>
        <w:t>Conclusion</w:t>
      </w:r>
      <w:r>
        <w:rPr>
          <w:rFonts w:ascii="Arial Narrow" w:hAnsi="Arial Narrow"/>
          <w:sz w:val="32"/>
          <w:szCs w:val="32"/>
        </w:rPr>
        <w:tab/>
        <w:t>12</w:t>
      </w:r>
    </w:p>
    <w:p w14:paraId="31D775E3" w14:textId="247612DD" w:rsidR="00BF2C78" w:rsidRPr="000107BE" w:rsidRDefault="00390696" w:rsidP="000107BE">
      <w:pPr>
        <w:spacing w:after="360"/>
        <w:rPr>
          <w:rFonts w:cstheme="minorHAnsi"/>
          <w:b/>
          <w:bCs/>
          <w:i/>
          <w:iCs/>
          <w:sz w:val="32"/>
          <w:szCs w:val="32"/>
        </w:rPr>
      </w:pPr>
      <w:r w:rsidRPr="00390696">
        <w:rPr>
          <w:rFonts w:cstheme="minorHAnsi"/>
          <w:b/>
          <w:bCs/>
          <w:i/>
          <w:iCs/>
          <w:sz w:val="32"/>
          <w:szCs w:val="32"/>
        </w:rPr>
        <w:t>A</w:t>
      </w:r>
      <w:r w:rsidR="00D61C28" w:rsidRPr="00390696">
        <w:rPr>
          <w:rFonts w:cstheme="minorHAnsi"/>
          <w:b/>
          <w:bCs/>
          <w:i/>
          <w:iCs/>
          <w:sz w:val="32"/>
          <w:szCs w:val="32"/>
        </w:rPr>
        <w:t>nnexes</w:t>
      </w:r>
    </w:p>
    <w:p w14:paraId="7AC080F7" w14:textId="77777777" w:rsidR="00832290" w:rsidRPr="007C4027" w:rsidRDefault="00832290" w:rsidP="000107BE">
      <w:pPr>
        <w:spacing w:after="360"/>
      </w:pPr>
      <w:r w:rsidRPr="007C4027">
        <w:fldChar w:fldCharType="end"/>
      </w:r>
    </w:p>
    <w:p w14:paraId="0775D041" w14:textId="160013F3" w:rsidR="003155FC" w:rsidRPr="00424814" w:rsidRDefault="00BC7A8E" w:rsidP="006809F2">
      <w:pPr>
        <w:pStyle w:val="Titre1"/>
        <w:spacing w:before="0" w:after="0"/>
        <w:ind w:left="851" w:hanging="851"/>
        <w:rPr>
          <w:rFonts w:ascii="Eras Light ITC" w:hAnsi="Eras Light ITC"/>
          <w:sz w:val="52"/>
          <w:szCs w:val="52"/>
          <w:u w:val="none"/>
        </w:rPr>
      </w:pPr>
      <w:r w:rsidRPr="007C4027">
        <w:br w:type="page"/>
      </w:r>
      <w:bookmarkStart w:id="0" w:name="_Toc421803609"/>
      <w:bookmarkStart w:id="1" w:name="_Toc423431614"/>
      <w:r w:rsidR="00B9005A" w:rsidRPr="00424814">
        <w:rPr>
          <w:rFonts w:ascii="Eras Light ITC" w:hAnsi="Eras Light ITC"/>
          <w:color w:val="FF0000"/>
          <w:sz w:val="52"/>
          <w:szCs w:val="52"/>
          <w:u w:val="none"/>
        </w:rPr>
        <w:lastRenderedPageBreak/>
        <w:t>Préambule</w:t>
      </w:r>
      <w:bookmarkEnd w:id="0"/>
      <w:bookmarkEnd w:id="1"/>
      <w:r w:rsidR="00B9005A" w:rsidRPr="00424814">
        <w:rPr>
          <w:rFonts w:ascii="Eras Light ITC" w:hAnsi="Eras Light ITC"/>
          <w:color w:val="FF0000"/>
          <w:sz w:val="52"/>
          <w:szCs w:val="52"/>
          <w:u w:val="none"/>
        </w:rPr>
        <w:t xml:space="preserve"> : </w:t>
      </w:r>
      <w:r w:rsidR="00311D37">
        <w:rPr>
          <w:rFonts w:ascii="Eras Light ITC" w:hAnsi="Eras Light ITC"/>
          <w:color w:val="FF0000"/>
          <w:sz w:val="52"/>
          <w:szCs w:val="52"/>
          <w:u w:val="none"/>
        </w:rPr>
        <w:t>contexte et</w:t>
      </w:r>
      <w:r w:rsidR="00B9005A" w:rsidRPr="00424814">
        <w:rPr>
          <w:rFonts w:ascii="Eras Light ITC" w:hAnsi="Eras Light ITC"/>
          <w:color w:val="FF0000"/>
          <w:sz w:val="52"/>
          <w:szCs w:val="52"/>
          <w:u w:val="none"/>
        </w:rPr>
        <w:t xml:space="preserve"> attendus</w:t>
      </w:r>
      <w:r w:rsidR="003155FC" w:rsidRPr="00424814">
        <w:rPr>
          <w:rFonts w:ascii="Eras Light ITC" w:hAnsi="Eras Light ITC"/>
          <w:color w:val="FF0000"/>
          <w:sz w:val="52"/>
          <w:szCs w:val="52"/>
          <w:u w:val="none"/>
        </w:rPr>
        <w:t xml:space="preserve"> </w:t>
      </w:r>
    </w:p>
    <w:p w14:paraId="33F8ACFD" w14:textId="15CE1DA5" w:rsidR="00B9005A" w:rsidRPr="00713C07" w:rsidRDefault="00B9005A" w:rsidP="00B9005A">
      <w:pPr>
        <w:rPr>
          <w:rFonts w:cs="Arial"/>
          <w:sz w:val="28"/>
          <w:szCs w:val="28"/>
        </w:rPr>
      </w:pPr>
      <w:r w:rsidRPr="00713C07">
        <w:rPr>
          <w:rFonts w:cs="Arial"/>
          <w:sz w:val="28"/>
          <w:szCs w:val="28"/>
        </w:rPr>
        <w:t>Rappeler l’histoire de l’établissement, de ses collections et de son public</w:t>
      </w:r>
    </w:p>
    <w:p w14:paraId="632AEBF8" w14:textId="7122CD22" w:rsidR="00B9005A" w:rsidRPr="00713C07" w:rsidRDefault="00B9005A" w:rsidP="00B9005A">
      <w:pPr>
        <w:rPr>
          <w:sz w:val="28"/>
          <w:szCs w:val="28"/>
        </w:rPr>
      </w:pPr>
    </w:p>
    <w:p w14:paraId="0775D042" w14:textId="517C204E" w:rsidR="003155FC" w:rsidRPr="00713C07" w:rsidRDefault="00B9005A" w:rsidP="0006112D">
      <w:pPr>
        <w:pStyle w:val="Titre2"/>
        <w:rPr>
          <w:szCs w:val="28"/>
        </w:rPr>
      </w:pPr>
      <w:r w:rsidRPr="00713C07">
        <w:rPr>
          <w:szCs w:val="28"/>
        </w:rPr>
        <w:t>Le contexte de la commande</w:t>
      </w:r>
    </w:p>
    <w:p w14:paraId="3CFF7F40" w14:textId="3A78D83E" w:rsidR="00F35FB0" w:rsidRPr="00713C07" w:rsidRDefault="00607A99" w:rsidP="00D73047">
      <w:pPr>
        <w:pStyle w:val="Titre3"/>
        <w:rPr>
          <w:sz w:val="28"/>
          <w:szCs w:val="28"/>
        </w:rPr>
      </w:pPr>
      <w:r w:rsidRPr="00713C07">
        <w:rPr>
          <w:sz w:val="28"/>
          <w:szCs w:val="28"/>
        </w:rPr>
        <w:t>Contexte</w:t>
      </w:r>
      <w:r w:rsidR="0026793D" w:rsidRPr="00713C07">
        <w:rPr>
          <w:sz w:val="28"/>
          <w:szCs w:val="28"/>
        </w:rPr>
        <w:t xml:space="preserve"> </w:t>
      </w:r>
      <w:r w:rsidR="003155FC" w:rsidRPr="00713C07">
        <w:rPr>
          <w:sz w:val="28"/>
          <w:szCs w:val="28"/>
        </w:rPr>
        <w:t xml:space="preserve">: </w:t>
      </w:r>
    </w:p>
    <w:p w14:paraId="37257AE2" w14:textId="297C91FA" w:rsidR="00337D32" w:rsidRDefault="00337D32" w:rsidP="00337D32">
      <w:pPr>
        <w:rPr>
          <w:rFonts w:cs="Arial"/>
          <w:sz w:val="28"/>
          <w:szCs w:val="28"/>
        </w:rPr>
      </w:pPr>
      <w:r w:rsidRPr="00713C07">
        <w:rPr>
          <w:rFonts w:cs="Arial"/>
          <w:sz w:val="28"/>
          <w:szCs w:val="28"/>
        </w:rPr>
        <w:t xml:space="preserve">La réforme territoriale, </w:t>
      </w:r>
      <w:r w:rsidRPr="00713C07">
        <w:rPr>
          <w:rFonts w:cs="ArialMT"/>
          <w:sz w:val="28"/>
          <w:szCs w:val="28"/>
        </w:rPr>
        <w:t xml:space="preserve">l’évolution des missions des bibliothèques, </w:t>
      </w:r>
      <w:r w:rsidRPr="00713C07">
        <w:rPr>
          <w:rFonts w:cs="Arial"/>
          <w:sz w:val="28"/>
          <w:szCs w:val="28"/>
        </w:rPr>
        <w:t>la territorialisation de la bibliothèque</w:t>
      </w:r>
      <w:r w:rsidR="00BF2C78" w:rsidRPr="00713C07">
        <w:rPr>
          <w:rFonts w:cs="Arial"/>
          <w:sz w:val="28"/>
          <w:szCs w:val="28"/>
        </w:rPr>
        <w:t xml:space="preserve">, le cadre législatif </w:t>
      </w:r>
      <w:r w:rsidR="00E5409A">
        <w:rPr>
          <w:rFonts w:cs="Arial"/>
          <w:sz w:val="28"/>
          <w:szCs w:val="28"/>
        </w:rPr>
        <w:t>(Loi Robert, manifeste de l’Unesco, etc.)</w:t>
      </w:r>
    </w:p>
    <w:p w14:paraId="0B00F6F5" w14:textId="729543ED" w:rsidR="006D6678" w:rsidRPr="00713C07" w:rsidRDefault="00311D37" w:rsidP="00337D32">
      <w:pPr>
        <w:rPr>
          <w:sz w:val="28"/>
          <w:szCs w:val="28"/>
        </w:rPr>
      </w:pPr>
      <w:r>
        <w:rPr>
          <w:rFonts w:cs="Arial"/>
          <w:sz w:val="28"/>
          <w:szCs w:val="28"/>
        </w:rPr>
        <w:t xml:space="preserve">Présentation sommaire du cadre du projet : </w:t>
      </w:r>
      <w:r w:rsidR="00E5409A">
        <w:rPr>
          <w:rFonts w:cs="Arial"/>
          <w:sz w:val="28"/>
          <w:szCs w:val="28"/>
        </w:rPr>
        <w:t>r</w:t>
      </w:r>
      <w:r w:rsidR="006D6678">
        <w:rPr>
          <w:rFonts w:cs="Arial"/>
          <w:sz w:val="28"/>
          <w:szCs w:val="28"/>
        </w:rPr>
        <w:t>énovation, extension, déménagement dans un nouvel équipement, création ex nihilo…</w:t>
      </w:r>
    </w:p>
    <w:p w14:paraId="7DCF1762" w14:textId="77777777" w:rsidR="006D6678" w:rsidRDefault="006D6678" w:rsidP="006D6678">
      <w:pPr>
        <w:pStyle w:val="Titre2"/>
        <w:numPr>
          <w:ilvl w:val="0"/>
          <w:numId w:val="0"/>
        </w:numPr>
        <w:ind w:left="860" w:hanging="576"/>
        <w:rPr>
          <w:szCs w:val="28"/>
        </w:rPr>
      </w:pPr>
    </w:p>
    <w:p w14:paraId="14E9B0DA" w14:textId="6452DE5E" w:rsidR="0026793D" w:rsidRPr="00713C07" w:rsidRDefault="00B9005A" w:rsidP="0006112D">
      <w:pPr>
        <w:pStyle w:val="Titre2"/>
        <w:rPr>
          <w:szCs w:val="28"/>
        </w:rPr>
      </w:pPr>
      <w:r w:rsidRPr="00713C07">
        <w:rPr>
          <w:szCs w:val="28"/>
        </w:rPr>
        <w:t>La description de la démarche</w:t>
      </w:r>
      <w:r w:rsidR="00311D37">
        <w:rPr>
          <w:szCs w:val="28"/>
        </w:rPr>
        <w:t xml:space="preserve"> méthodologique</w:t>
      </w:r>
      <w:r w:rsidRPr="00713C07">
        <w:rPr>
          <w:szCs w:val="28"/>
        </w:rPr>
        <w:t xml:space="preserve"> et des enjeux</w:t>
      </w:r>
    </w:p>
    <w:p w14:paraId="654E6685" w14:textId="65C45595" w:rsidR="00B9005A" w:rsidRPr="00713C07" w:rsidRDefault="00B9005A" w:rsidP="00D73047">
      <w:pPr>
        <w:pStyle w:val="Titre3"/>
        <w:rPr>
          <w:sz w:val="28"/>
          <w:szCs w:val="28"/>
        </w:rPr>
      </w:pPr>
      <w:r w:rsidRPr="00713C07">
        <w:rPr>
          <w:sz w:val="28"/>
          <w:szCs w:val="28"/>
        </w:rPr>
        <w:t>Le pilotage du projet :</w:t>
      </w:r>
      <w:r w:rsidR="006D6678">
        <w:rPr>
          <w:sz w:val="28"/>
          <w:szCs w:val="28"/>
        </w:rPr>
        <w:t xml:space="preserve"> </w:t>
      </w:r>
      <w:r w:rsidR="006D6678" w:rsidRPr="006D6678">
        <w:rPr>
          <w:b w:val="0"/>
          <w:sz w:val="28"/>
          <w:szCs w:val="28"/>
        </w:rPr>
        <w:t>la méthodologie choisie</w:t>
      </w:r>
      <w:r w:rsidR="00E5409A">
        <w:rPr>
          <w:b w:val="0"/>
          <w:sz w:val="28"/>
          <w:szCs w:val="28"/>
        </w:rPr>
        <w:t>, participation citoyenne ou non, niveau de participation le cas échéant (consultation, co-construction, co-décision)</w:t>
      </w:r>
    </w:p>
    <w:p w14:paraId="1B8D00CB" w14:textId="0BBFE3B9" w:rsidR="009A2417" w:rsidRPr="00713C07" w:rsidRDefault="00B9005A" w:rsidP="00D73047">
      <w:pPr>
        <w:pStyle w:val="Titre3"/>
        <w:rPr>
          <w:sz w:val="28"/>
          <w:szCs w:val="28"/>
        </w:rPr>
      </w:pPr>
      <w:r w:rsidRPr="00713C07">
        <w:rPr>
          <w:sz w:val="28"/>
          <w:szCs w:val="28"/>
        </w:rPr>
        <w:t>Le groupe de travail : i</w:t>
      </w:r>
      <w:r w:rsidR="009A2417" w:rsidRPr="00713C07">
        <w:rPr>
          <w:sz w:val="28"/>
          <w:szCs w:val="28"/>
        </w:rPr>
        <w:t>nterne</w:t>
      </w:r>
      <w:r w:rsidRPr="00713C07">
        <w:rPr>
          <w:sz w:val="28"/>
          <w:szCs w:val="28"/>
        </w:rPr>
        <w:t> / e</w:t>
      </w:r>
      <w:r w:rsidR="009A2417" w:rsidRPr="00713C07">
        <w:rPr>
          <w:sz w:val="28"/>
          <w:szCs w:val="28"/>
        </w:rPr>
        <w:t>xterne</w:t>
      </w:r>
      <w:r w:rsidRPr="00713C07">
        <w:rPr>
          <w:sz w:val="28"/>
          <w:szCs w:val="28"/>
        </w:rPr>
        <w:t> </w:t>
      </w:r>
    </w:p>
    <w:p w14:paraId="5B8FD6CB" w14:textId="462E1982" w:rsidR="00B9005A" w:rsidRPr="00713C07" w:rsidRDefault="00B9005A" w:rsidP="00B9005A">
      <w:pPr>
        <w:rPr>
          <w:rFonts w:cs="Arial"/>
          <w:sz w:val="28"/>
          <w:szCs w:val="28"/>
        </w:rPr>
      </w:pPr>
      <w:r w:rsidRPr="00713C07">
        <w:rPr>
          <w:rFonts w:cs="Arial"/>
          <w:sz w:val="28"/>
          <w:szCs w:val="28"/>
        </w:rPr>
        <w:t>Les ateliers mis en place, les expérimentations</w:t>
      </w:r>
      <w:r w:rsidR="00BF2C78" w:rsidRPr="00713C07">
        <w:rPr>
          <w:rFonts w:cs="Arial"/>
          <w:sz w:val="28"/>
          <w:szCs w:val="28"/>
        </w:rPr>
        <w:t xml:space="preserve"> menées</w:t>
      </w:r>
      <w:r w:rsidRPr="00713C07">
        <w:rPr>
          <w:rFonts w:cs="Arial"/>
          <w:sz w:val="28"/>
          <w:szCs w:val="28"/>
        </w:rPr>
        <w:t>, les enquêtes</w:t>
      </w:r>
      <w:r w:rsidR="00BF2C78" w:rsidRPr="00713C07">
        <w:rPr>
          <w:rFonts w:cs="Arial"/>
          <w:sz w:val="28"/>
          <w:szCs w:val="28"/>
        </w:rPr>
        <w:t xml:space="preserve"> publiques</w:t>
      </w:r>
    </w:p>
    <w:p w14:paraId="6F65B292" w14:textId="19520259" w:rsidR="00B9005A" w:rsidRPr="00B9005A" w:rsidRDefault="00B9005A" w:rsidP="00B9005A"/>
    <w:p w14:paraId="0BD3C70C" w14:textId="40E842EA" w:rsidR="009A2417" w:rsidRDefault="00B9005A" w:rsidP="00B9005A">
      <w:pPr>
        <w:pStyle w:val="Titre2"/>
        <w:ind w:left="578" w:hanging="578"/>
      </w:pPr>
      <w:r>
        <w:t>La validation</w:t>
      </w:r>
    </w:p>
    <w:p w14:paraId="0C68ED7A" w14:textId="77777777" w:rsidR="00B9005A" w:rsidRDefault="00B9005A" w:rsidP="00B9005A"/>
    <w:p w14:paraId="4F5B2B68" w14:textId="77777777" w:rsidR="00424814" w:rsidRDefault="00424814" w:rsidP="00B9005A"/>
    <w:p w14:paraId="779D20E6" w14:textId="77777777" w:rsidR="00424814" w:rsidRDefault="00424814" w:rsidP="00B9005A"/>
    <w:p w14:paraId="62041BE0" w14:textId="77777777" w:rsidR="00424814" w:rsidRDefault="00424814" w:rsidP="00B9005A"/>
    <w:p w14:paraId="52AE582F" w14:textId="62FBAA7D" w:rsidR="006D6678" w:rsidRDefault="006D6678">
      <w:pPr>
        <w:spacing w:before="0"/>
      </w:pPr>
      <w:r>
        <w:br w:type="page"/>
      </w:r>
    </w:p>
    <w:p w14:paraId="0579EDED" w14:textId="77777777" w:rsidR="00424814" w:rsidRDefault="00424814" w:rsidP="00B9005A"/>
    <w:p w14:paraId="0C142267" w14:textId="7C2045C3" w:rsidR="00C71220" w:rsidRPr="00C71220" w:rsidRDefault="00C71220" w:rsidP="00C71220">
      <w:pPr>
        <w:pStyle w:val="Titre1"/>
        <w:spacing w:before="0" w:after="0"/>
        <w:ind w:left="851" w:hanging="851"/>
        <w:rPr>
          <w:rFonts w:ascii="Eras Light ITC" w:hAnsi="Eras Light ITC"/>
          <w:color w:val="FF0000"/>
          <w:sz w:val="52"/>
          <w:szCs w:val="52"/>
          <w:u w:val="none"/>
        </w:rPr>
      </w:pPr>
      <w:r>
        <w:rPr>
          <w:rFonts w:ascii="Eras Light ITC" w:hAnsi="Eras Light ITC"/>
          <w:color w:val="FF0000"/>
          <w:sz w:val="52"/>
          <w:szCs w:val="52"/>
          <w:u w:val="none"/>
        </w:rPr>
        <w:t>Etat des lieux</w:t>
      </w:r>
      <w:r w:rsidR="00BF2C78" w:rsidRPr="00424814">
        <w:rPr>
          <w:rFonts w:ascii="Eras Light ITC" w:hAnsi="Eras Light ITC"/>
          <w:color w:val="FF0000"/>
          <w:sz w:val="52"/>
          <w:szCs w:val="52"/>
          <w:u w:val="none"/>
        </w:rPr>
        <w:t xml:space="preserve"> du territoire</w:t>
      </w:r>
    </w:p>
    <w:p w14:paraId="493E72DA" w14:textId="523AD3EC" w:rsidR="00424814" w:rsidRDefault="00424814" w:rsidP="00424814">
      <w:pPr>
        <w:pStyle w:val="Titre2"/>
      </w:pPr>
      <w:r>
        <w:t>La collectivité et son environnement géographique, économique, social, touristique, culturel</w:t>
      </w:r>
    </w:p>
    <w:p w14:paraId="18B3C8E0" w14:textId="7E5EA291" w:rsidR="00D5657F" w:rsidRPr="00855EDF" w:rsidRDefault="00D5657F" w:rsidP="00855EDF">
      <w:pPr>
        <w:pStyle w:val="Paragraphedeliste"/>
        <w:numPr>
          <w:ilvl w:val="0"/>
          <w:numId w:val="15"/>
        </w:numPr>
        <w:autoSpaceDE w:val="0"/>
        <w:autoSpaceDN w:val="0"/>
        <w:adjustRightInd w:val="0"/>
        <w:rPr>
          <w:rFonts w:cs="TTE196C008t00"/>
          <w:sz w:val="28"/>
          <w:szCs w:val="28"/>
        </w:rPr>
      </w:pPr>
      <w:r w:rsidRPr="00855EDF">
        <w:rPr>
          <w:rFonts w:cs="TTE196C008t00"/>
          <w:b/>
          <w:sz w:val="28"/>
          <w:szCs w:val="28"/>
        </w:rPr>
        <w:t>Le contexte territorial</w:t>
      </w:r>
      <w:r w:rsidR="006D6678" w:rsidRPr="00855EDF">
        <w:rPr>
          <w:rFonts w:cs="TTE196C008t00"/>
          <w:b/>
          <w:sz w:val="28"/>
          <w:szCs w:val="28"/>
        </w:rPr>
        <w:t> :</w:t>
      </w:r>
      <w:r w:rsidR="006D6678" w:rsidRPr="00855EDF">
        <w:rPr>
          <w:rFonts w:cs="TTE196C008t00"/>
          <w:sz w:val="28"/>
          <w:szCs w:val="28"/>
        </w:rPr>
        <w:t xml:space="preserve"> place de la commune dans différentes échelles territoriales</w:t>
      </w:r>
    </w:p>
    <w:p w14:paraId="0F8F93E8" w14:textId="77777777" w:rsidR="00E5409A" w:rsidRPr="00BB7736" w:rsidRDefault="00E5409A" w:rsidP="00BB7736">
      <w:pPr>
        <w:autoSpaceDE w:val="0"/>
        <w:autoSpaceDN w:val="0"/>
        <w:adjustRightInd w:val="0"/>
        <w:rPr>
          <w:rFonts w:cs="TTE196C008t00"/>
          <w:sz w:val="28"/>
          <w:szCs w:val="28"/>
        </w:rPr>
      </w:pPr>
    </w:p>
    <w:p w14:paraId="1CC8872C" w14:textId="77777777" w:rsidR="00BD5523" w:rsidRPr="00BD5523" w:rsidRDefault="00E5409A" w:rsidP="00855EDF">
      <w:pPr>
        <w:pStyle w:val="Paragraphedeliste"/>
        <w:numPr>
          <w:ilvl w:val="0"/>
          <w:numId w:val="15"/>
        </w:numPr>
        <w:autoSpaceDE w:val="0"/>
        <w:autoSpaceDN w:val="0"/>
        <w:adjustRightInd w:val="0"/>
        <w:rPr>
          <w:rFonts w:cs="Calibri"/>
          <w:color w:val="000000"/>
          <w:sz w:val="28"/>
          <w:szCs w:val="28"/>
        </w:rPr>
      </w:pPr>
      <w:r w:rsidRPr="00855EDF">
        <w:rPr>
          <w:rFonts w:cs="TTE196C008t00"/>
          <w:b/>
          <w:sz w:val="28"/>
          <w:szCs w:val="28"/>
        </w:rPr>
        <w:t>La géographie du</w:t>
      </w:r>
      <w:r w:rsidR="00D5657F" w:rsidRPr="00855EDF">
        <w:rPr>
          <w:rFonts w:cs="TTE196C008t00"/>
          <w:b/>
          <w:sz w:val="28"/>
          <w:szCs w:val="28"/>
        </w:rPr>
        <w:t xml:space="preserve"> territoire</w:t>
      </w:r>
      <w:r w:rsidR="006D6678" w:rsidRPr="00855EDF">
        <w:rPr>
          <w:rFonts w:cs="TTE196C008t00"/>
          <w:b/>
          <w:sz w:val="28"/>
          <w:szCs w:val="28"/>
        </w:rPr>
        <w:t> :</w:t>
      </w:r>
      <w:r w:rsidR="00BB7736" w:rsidRPr="00855EDF">
        <w:rPr>
          <w:rFonts w:cs="TTE196C008t00"/>
          <w:sz w:val="28"/>
          <w:szCs w:val="28"/>
        </w:rPr>
        <w:t xml:space="preserve"> </w:t>
      </w:r>
    </w:p>
    <w:p w14:paraId="23F1513E" w14:textId="7ABFFEF6" w:rsidR="00E5409A" w:rsidRPr="00BD5523" w:rsidRDefault="00BD5523" w:rsidP="00BD5523">
      <w:pPr>
        <w:rPr>
          <w:rFonts w:cs="Calibri"/>
          <w:color w:val="000000"/>
          <w:sz w:val="28"/>
          <w:szCs w:val="28"/>
        </w:rPr>
      </w:pPr>
      <w:r>
        <w:rPr>
          <w:rFonts w:cs="Calibri"/>
          <w:color w:val="000000"/>
          <w:sz w:val="28"/>
          <w:szCs w:val="28"/>
        </w:rPr>
        <w:t>E</w:t>
      </w:r>
      <w:r w:rsidR="00E5409A" w:rsidRPr="00BD5523">
        <w:rPr>
          <w:rFonts w:cs="Calibri"/>
          <w:color w:val="000000"/>
          <w:sz w:val="28"/>
          <w:szCs w:val="28"/>
        </w:rPr>
        <w:t>nvironnement (à qualifier), réseaux (axes), pôle(s) d'attractivité, paysages, place du territoire étudié en rapport avec différentes échelles (communauté de communes, syndicats mixtes, département, etc.)</w:t>
      </w:r>
    </w:p>
    <w:p w14:paraId="268B937D" w14:textId="12BACA11" w:rsidR="00E5409A" w:rsidRPr="00855EDF" w:rsidRDefault="00E5409A" w:rsidP="00D5657F">
      <w:pPr>
        <w:autoSpaceDE w:val="0"/>
        <w:autoSpaceDN w:val="0"/>
        <w:adjustRightInd w:val="0"/>
        <w:spacing w:before="0"/>
        <w:rPr>
          <w:rFonts w:cs="Calibri"/>
          <w:color w:val="000000"/>
          <w:sz w:val="28"/>
          <w:szCs w:val="28"/>
        </w:rPr>
      </w:pPr>
      <w:r w:rsidRPr="00855EDF">
        <w:rPr>
          <w:rFonts w:cs="Calibri"/>
          <w:color w:val="000000"/>
          <w:sz w:val="28"/>
          <w:szCs w:val="28"/>
          <w:u w:val="single"/>
        </w:rPr>
        <w:t>Sources :</w:t>
      </w:r>
      <w:r w:rsidRPr="00855EDF">
        <w:rPr>
          <w:rFonts w:cs="Calibri"/>
          <w:color w:val="000000"/>
          <w:sz w:val="28"/>
          <w:szCs w:val="28"/>
        </w:rPr>
        <w:t xml:space="preserve"> </w:t>
      </w:r>
      <w:r w:rsidRPr="00E5409A">
        <w:rPr>
          <w:rFonts w:cs="Calibri"/>
          <w:color w:val="000000"/>
          <w:sz w:val="28"/>
          <w:szCs w:val="28"/>
        </w:rPr>
        <w:t xml:space="preserve">Googlemaps, </w:t>
      </w:r>
      <w:hyperlink r:id="rId12" w:history="1">
        <w:r w:rsidRPr="00855EDF">
          <w:rPr>
            <w:rStyle w:val="Lienhypertexte"/>
            <w:rFonts w:cs="Calibri"/>
            <w:sz w:val="28"/>
            <w:szCs w:val="28"/>
          </w:rPr>
          <w:t>L'observatoire des territoires</w:t>
        </w:r>
      </w:hyperlink>
      <w:r w:rsidRPr="00E5409A">
        <w:rPr>
          <w:rFonts w:cs="Calibri"/>
          <w:color w:val="000000"/>
          <w:sz w:val="28"/>
          <w:szCs w:val="28"/>
        </w:rPr>
        <w:t xml:space="preserve">, </w:t>
      </w:r>
      <w:r w:rsidR="00855EDF">
        <w:rPr>
          <w:rFonts w:cs="TTE196C008t00"/>
          <w:sz w:val="28"/>
          <w:szCs w:val="28"/>
        </w:rPr>
        <w:t xml:space="preserve">site de </w:t>
      </w:r>
      <w:hyperlink r:id="rId13" w:history="1">
        <w:r w:rsidR="00855EDF" w:rsidRPr="00BB7736">
          <w:rPr>
            <w:rStyle w:val="Lienhypertexte"/>
            <w:rFonts w:cs="TTE196C008t00"/>
            <w:sz w:val="28"/>
            <w:szCs w:val="28"/>
          </w:rPr>
          <w:t>l’atlas des paysages</w:t>
        </w:r>
      </w:hyperlink>
      <w:r w:rsidR="00855EDF">
        <w:rPr>
          <w:rStyle w:val="Lienhypertexte"/>
          <w:rFonts w:cs="TTE196C008t00"/>
          <w:sz w:val="28"/>
          <w:szCs w:val="28"/>
        </w:rPr>
        <w:t xml:space="preserve">, </w:t>
      </w:r>
      <w:r w:rsidRPr="00E5409A">
        <w:rPr>
          <w:rFonts w:cs="Calibri"/>
          <w:color w:val="000000"/>
          <w:sz w:val="28"/>
          <w:szCs w:val="28"/>
        </w:rPr>
        <w:t>sites internet des différentes collectivités dans lesquelles s'insère le territoire étudié, PLU</w:t>
      </w:r>
    </w:p>
    <w:p w14:paraId="705A9D00" w14:textId="284178A5" w:rsidR="00E5409A" w:rsidRDefault="00E5409A" w:rsidP="00D5657F">
      <w:pPr>
        <w:autoSpaceDE w:val="0"/>
        <w:autoSpaceDN w:val="0"/>
        <w:adjustRightInd w:val="0"/>
        <w:spacing w:before="0"/>
        <w:rPr>
          <w:rFonts w:cs="Calibri"/>
          <w:color w:val="000000"/>
          <w:sz w:val="28"/>
          <w:szCs w:val="28"/>
        </w:rPr>
      </w:pPr>
    </w:p>
    <w:p w14:paraId="72BE2050" w14:textId="77777777" w:rsidR="00BD5523" w:rsidRPr="00855EDF" w:rsidRDefault="00BD5523" w:rsidP="00D5657F">
      <w:pPr>
        <w:autoSpaceDE w:val="0"/>
        <w:autoSpaceDN w:val="0"/>
        <w:adjustRightInd w:val="0"/>
        <w:spacing w:before="0"/>
        <w:rPr>
          <w:rFonts w:cs="Calibri"/>
          <w:color w:val="000000"/>
          <w:sz w:val="28"/>
          <w:szCs w:val="28"/>
        </w:rPr>
      </w:pPr>
    </w:p>
    <w:p w14:paraId="4EC96201" w14:textId="1EADA952" w:rsidR="00E5409A" w:rsidRDefault="00E5409A" w:rsidP="00855EDF">
      <w:pPr>
        <w:pStyle w:val="Paragraphedeliste"/>
        <w:numPr>
          <w:ilvl w:val="0"/>
          <w:numId w:val="16"/>
        </w:numPr>
        <w:autoSpaceDE w:val="0"/>
        <w:autoSpaceDN w:val="0"/>
        <w:adjustRightInd w:val="0"/>
        <w:rPr>
          <w:rFonts w:cs="Calibri"/>
          <w:color w:val="000000"/>
          <w:sz w:val="28"/>
          <w:szCs w:val="28"/>
        </w:rPr>
      </w:pPr>
      <w:r w:rsidRPr="00855EDF">
        <w:rPr>
          <w:rFonts w:cs="Calibri"/>
          <w:b/>
          <w:color w:val="000000"/>
          <w:sz w:val="28"/>
          <w:szCs w:val="28"/>
        </w:rPr>
        <w:t>Histoire du territoire :</w:t>
      </w:r>
      <w:r w:rsidRPr="00855EDF">
        <w:rPr>
          <w:rFonts w:cs="Calibri"/>
          <w:color w:val="000000"/>
          <w:sz w:val="28"/>
          <w:szCs w:val="28"/>
        </w:rPr>
        <w:t xml:space="preserve"> Contenus historiques, patrimoine et archéologie sur la commune</w:t>
      </w:r>
    </w:p>
    <w:p w14:paraId="6EDFB39E" w14:textId="5436897D" w:rsidR="00E5409A" w:rsidRPr="00855EDF" w:rsidRDefault="00855EDF" w:rsidP="00855EDF">
      <w:pPr>
        <w:autoSpaceDE w:val="0"/>
        <w:autoSpaceDN w:val="0"/>
        <w:adjustRightInd w:val="0"/>
        <w:rPr>
          <w:rFonts w:cs="Calibri"/>
          <w:color w:val="000000"/>
          <w:sz w:val="28"/>
          <w:szCs w:val="28"/>
        </w:rPr>
      </w:pPr>
      <w:r>
        <w:rPr>
          <w:rFonts w:cs="Calibri"/>
          <w:color w:val="000000"/>
          <w:sz w:val="28"/>
          <w:szCs w:val="28"/>
        </w:rPr>
        <w:t>Sources :</w:t>
      </w:r>
      <w:r>
        <w:rPr>
          <w:rFonts w:cs="TTE196C008t00"/>
          <w:sz w:val="28"/>
          <w:szCs w:val="28"/>
        </w:rPr>
        <w:t xml:space="preserve"> </w:t>
      </w:r>
      <w:hyperlink r:id="rId14" w:history="1">
        <w:r w:rsidRPr="00BB7736">
          <w:rPr>
            <w:rStyle w:val="Lienhypertexte"/>
            <w:rFonts w:cs="TTE196C008t00"/>
            <w:sz w:val="28"/>
            <w:szCs w:val="28"/>
          </w:rPr>
          <w:t>l’atlas des patrimoines</w:t>
        </w:r>
      </w:hyperlink>
      <w:r>
        <w:rPr>
          <w:rFonts w:cs="TTE196C008t00"/>
          <w:sz w:val="28"/>
          <w:szCs w:val="28"/>
        </w:rPr>
        <w:t xml:space="preserve"> (archéologie), </w:t>
      </w:r>
      <w:hyperlink r:id="rId15" w:history="1">
        <w:r w:rsidRPr="00855EDF">
          <w:rPr>
            <w:rStyle w:val="Lienhypertexte"/>
            <w:rFonts w:cs="TTE196C008t00"/>
            <w:sz w:val="28"/>
            <w:szCs w:val="28"/>
          </w:rPr>
          <w:t xml:space="preserve">les </w:t>
        </w:r>
        <w:r w:rsidR="00E5409A" w:rsidRPr="00855EDF">
          <w:rPr>
            <w:rStyle w:val="Lienhypertexte"/>
            <w:rFonts w:cs="Calibri"/>
            <w:sz w:val="28"/>
            <w:szCs w:val="28"/>
          </w:rPr>
          <w:t>bases de données du ministère de la Culture</w:t>
        </w:r>
      </w:hyperlink>
      <w:r>
        <w:rPr>
          <w:rFonts w:cs="Calibri"/>
          <w:color w:val="000000"/>
          <w:sz w:val="28"/>
          <w:szCs w:val="28"/>
        </w:rPr>
        <w:t xml:space="preserve"> (Mérimée, Palissy</w:t>
      </w:r>
      <w:r w:rsidR="00E5409A" w:rsidRPr="00E5409A">
        <w:rPr>
          <w:rFonts w:cs="Calibri"/>
          <w:color w:val="000000"/>
          <w:sz w:val="28"/>
          <w:szCs w:val="28"/>
        </w:rPr>
        <w:t>, etc.)</w:t>
      </w:r>
    </w:p>
    <w:p w14:paraId="72F73DCB" w14:textId="25FE1443" w:rsidR="00E5409A" w:rsidRDefault="00E5409A" w:rsidP="00D5657F">
      <w:pPr>
        <w:autoSpaceDE w:val="0"/>
        <w:autoSpaceDN w:val="0"/>
        <w:adjustRightInd w:val="0"/>
        <w:spacing w:before="0"/>
        <w:rPr>
          <w:rFonts w:cs="Calibri"/>
          <w:color w:val="000000"/>
          <w:sz w:val="28"/>
          <w:szCs w:val="28"/>
        </w:rPr>
      </w:pPr>
    </w:p>
    <w:p w14:paraId="1F5C17EC" w14:textId="77777777" w:rsidR="00BD5523" w:rsidRPr="00855EDF" w:rsidRDefault="00BD5523" w:rsidP="00D5657F">
      <w:pPr>
        <w:autoSpaceDE w:val="0"/>
        <w:autoSpaceDN w:val="0"/>
        <w:adjustRightInd w:val="0"/>
        <w:spacing w:before="0"/>
        <w:rPr>
          <w:rFonts w:cs="Calibri"/>
          <w:color w:val="000000"/>
          <w:sz w:val="28"/>
          <w:szCs w:val="28"/>
        </w:rPr>
      </w:pPr>
    </w:p>
    <w:p w14:paraId="5F5127FA" w14:textId="3BFC2E83" w:rsidR="00E5409A" w:rsidRPr="00855EDF" w:rsidRDefault="00E5409A" w:rsidP="00855EDF">
      <w:pPr>
        <w:pStyle w:val="Paragraphedeliste"/>
        <w:numPr>
          <w:ilvl w:val="0"/>
          <w:numId w:val="16"/>
        </w:numPr>
        <w:autoSpaceDE w:val="0"/>
        <w:autoSpaceDN w:val="0"/>
        <w:adjustRightInd w:val="0"/>
        <w:rPr>
          <w:rFonts w:cs="Calibri"/>
          <w:b/>
          <w:bCs/>
          <w:color w:val="000000"/>
          <w:sz w:val="28"/>
          <w:szCs w:val="28"/>
        </w:rPr>
      </w:pPr>
      <w:r w:rsidRPr="00855EDF">
        <w:rPr>
          <w:rFonts w:cs="Calibri"/>
          <w:b/>
          <w:bCs/>
          <w:color w:val="000000"/>
          <w:sz w:val="28"/>
          <w:szCs w:val="28"/>
        </w:rPr>
        <w:t>Economie, dynamisme territorial</w:t>
      </w:r>
    </w:p>
    <w:p w14:paraId="5491261D" w14:textId="2A40861B" w:rsidR="00E5409A" w:rsidRPr="00855EDF" w:rsidRDefault="00E5409A" w:rsidP="00D5657F">
      <w:pPr>
        <w:autoSpaceDE w:val="0"/>
        <w:autoSpaceDN w:val="0"/>
        <w:adjustRightInd w:val="0"/>
        <w:spacing w:before="0"/>
        <w:rPr>
          <w:rFonts w:cs="Calibri"/>
          <w:color w:val="000000"/>
          <w:sz w:val="28"/>
          <w:szCs w:val="28"/>
        </w:rPr>
      </w:pPr>
      <w:r w:rsidRPr="00E5409A">
        <w:rPr>
          <w:rFonts w:cs="Calibri"/>
          <w:color w:val="000000"/>
          <w:sz w:val="28"/>
          <w:szCs w:val="28"/>
        </w:rPr>
        <w:t>Entreprises</w:t>
      </w:r>
      <w:r w:rsidRPr="00855EDF">
        <w:rPr>
          <w:rFonts w:cs="Calibri"/>
          <w:color w:val="000000"/>
          <w:sz w:val="28"/>
          <w:szCs w:val="28"/>
        </w:rPr>
        <w:t xml:space="preserve"> implantés et effectifs</w:t>
      </w:r>
      <w:r w:rsidRPr="00E5409A">
        <w:rPr>
          <w:rFonts w:cs="Calibri"/>
          <w:color w:val="000000"/>
          <w:sz w:val="28"/>
          <w:szCs w:val="28"/>
        </w:rPr>
        <w:t>, tourisme, services présents sur le territoire</w:t>
      </w:r>
    </w:p>
    <w:p w14:paraId="0865815E" w14:textId="16FD2CE5" w:rsidR="00E5409A" w:rsidRPr="00855EDF" w:rsidRDefault="00E5409A" w:rsidP="00D5657F">
      <w:pPr>
        <w:autoSpaceDE w:val="0"/>
        <w:autoSpaceDN w:val="0"/>
        <w:adjustRightInd w:val="0"/>
        <w:spacing w:before="0"/>
        <w:rPr>
          <w:rFonts w:cs="Calibri"/>
          <w:color w:val="000000"/>
          <w:sz w:val="28"/>
          <w:szCs w:val="28"/>
        </w:rPr>
      </w:pPr>
      <w:r w:rsidRPr="00855EDF">
        <w:rPr>
          <w:rFonts w:cs="Calibri"/>
          <w:color w:val="000000"/>
          <w:sz w:val="28"/>
          <w:szCs w:val="28"/>
          <w:u w:val="single"/>
        </w:rPr>
        <w:t>Sources :</w:t>
      </w:r>
      <w:r w:rsidRPr="00855EDF">
        <w:rPr>
          <w:rFonts w:cs="Calibri"/>
          <w:color w:val="000000"/>
          <w:sz w:val="28"/>
          <w:szCs w:val="28"/>
        </w:rPr>
        <w:t xml:space="preserve"> </w:t>
      </w:r>
      <w:hyperlink r:id="rId16" w:history="1">
        <w:r w:rsidRPr="00855EDF">
          <w:rPr>
            <w:rStyle w:val="Lienhypertexte"/>
            <w:rFonts w:cs="Calibri"/>
            <w:sz w:val="28"/>
            <w:szCs w:val="28"/>
          </w:rPr>
          <w:t>Insee - statistiques locales</w:t>
        </w:r>
      </w:hyperlink>
      <w:r w:rsidRPr="00855EDF">
        <w:rPr>
          <w:rFonts w:cs="Calibri"/>
          <w:color w:val="000000"/>
          <w:sz w:val="28"/>
          <w:szCs w:val="28"/>
        </w:rPr>
        <w:t xml:space="preserve">, </w:t>
      </w:r>
      <w:r w:rsidRPr="00E5409A">
        <w:rPr>
          <w:rFonts w:cs="Calibri"/>
          <w:color w:val="000000"/>
          <w:sz w:val="28"/>
          <w:szCs w:val="28"/>
        </w:rPr>
        <w:t>Pages jaunes</w:t>
      </w:r>
      <w:r w:rsidRPr="00855EDF">
        <w:rPr>
          <w:rFonts w:cs="Calibri"/>
          <w:color w:val="000000"/>
          <w:sz w:val="28"/>
          <w:szCs w:val="28"/>
        </w:rPr>
        <w:t xml:space="preserve">, </w:t>
      </w:r>
      <w:r w:rsidRPr="00E5409A">
        <w:rPr>
          <w:rFonts w:cs="Calibri"/>
          <w:color w:val="000000"/>
          <w:sz w:val="28"/>
          <w:szCs w:val="28"/>
        </w:rPr>
        <w:t>Site internet de la collectivité</w:t>
      </w:r>
    </w:p>
    <w:p w14:paraId="359A2197" w14:textId="2F70441F" w:rsidR="00E5409A" w:rsidRDefault="00E5409A" w:rsidP="00D5657F">
      <w:pPr>
        <w:autoSpaceDE w:val="0"/>
        <w:autoSpaceDN w:val="0"/>
        <w:adjustRightInd w:val="0"/>
        <w:spacing w:before="0"/>
        <w:rPr>
          <w:rFonts w:cs="TTE196C008t00"/>
          <w:sz w:val="28"/>
          <w:szCs w:val="28"/>
        </w:rPr>
      </w:pPr>
    </w:p>
    <w:p w14:paraId="00F2131C" w14:textId="77777777" w:rsidR="00BD5523" w:rsidRPr="00855EDF" w:rsidRDefault="00BD5523" w:rsidP="00D5657F">
      <w:pPr>
        <w:autoSpaceDE w:val="0"/>
        <w:autoSpaceDN w:val="0"/>
        <w:adjustRightInd w:val="0"/>
        <w:spacing w:before="0"/>
        <w:rPr>
          <w:rFonts w:cs="TTE196C008t00"/>
          <w:sz w:val="28"/>
          <w:szCs w:val="28"/>
        </w:rPr>
      </w:pPr>
    </w:p>
    <w:p w14:paraId="33D54908" w14:textId="70B5923E" w:rsidR="00E5409A" w:rsidRPr="00855EDF" w:rsidRDefault="00E5409A" w:rsidP="00855EDF">
      <w:pPr>
        <w:pStyle w:val="Paragraphedeliste"/>
        <w:numPr>
          <w:ilvl w:val="0"/>
          <w:numId w:val="16"/>
        </w:numPr>
        <w:autoSpaceDE w:val="0"/>
        <w:autoSpaceDN w:val="0"/>
        <w:adjustRightInd w:val="0"/>
        <w:rPr>
          <w:rFonts w:cs="Calibri"/>
          <w:b/>
          <w:bCs/>
          <w:color w:val="000000"/>
          <w:sz w:val="28"/>
          <w:szCs w:val="28"/>
        </w:rPr>
      </w:pPr>
      <w:r w:rsidRPr="00855EDF">
        <w:rPr>
          <w:rFonts w:cs="Calibri"/>
          <w:b/>
          <w:bCs/>
          <w:color w:val="000000"/>
          <w:sz w:val="28"/>
          <w:szCs w:val="28"/>
        </w:rPr>
        <w:t>Socio-démographie / étude de la population</w:t>
      </w:r>
    </w:p>
    <w:p w14:paraId="00B8528F" w14:textId="3A451EB0" w:rsidR="00E5409A" w:rsidRPr="00855EDF" w:rsidRDefault="00E5409A" w:rsidP="00D5657F">
      <w:pPr>
        <w:autoSpaceDE w:val="0"/>
        <w:autoSpaceDN w:val="0"/>
        <w:adjustRightInd w:val="0"/>
        <w:spacing w:before="0"/>
        <w:rPr>
          <w:rFonts w:cs="Calibri"/>
          <w:color w:val="000000"/>
          <w:sz w:val="28"/>
          <w:szCs w:val="28"/>
        </w:rPr>
      </w:pPr>
      <w:r w:rsidRPr="00E5409A">
        <w:rPr>
          <w:rFonts w:cs="Calibri"/>
          <w:color w:val="000000"/>
          <w:sz w:val="28"/>
          <w:szCs w:val="28"/>
        </w:rPr>
        <w:t>Solde naturel, solde migratoire, pyramide des âges, composition des ménages, emploi, formation, mobilité, catégories socio-professionnelles, scolarisation, niveau de vie, répartition territoriale (étalement, concentration?)</w:t>
      </w:r>
    </w:p>
    <w:p w14:paraId="08B709D4" w14:textId="127B7FBC" w:rsidR="00E5409A" w:rsidRPr="00311D37" w:rsidRDefault="00E5409A" w:rsidP="00D5657F">
      <w:pPr>
        <w:autoSpaceDE w:val="0"/>
        <w:autoSpaceDN w:val="0"/>
        <w:adjustRightInd w:val="0"/>
        <w:spacing w:before="0"/>
        <w:rPr>
          <w:rFonts w:cs="Calibri"/>
          <w:sz w:val="28"/>
          <w:szCs w:val="28"/>
        </w:rPr>
      </w:pPr>
      <w:r w:rsidRPr="00855EDF">
        <w:rPr>
          <w:rFonts w:cs="Calibri"/>
          <w:color w:val="000000"/>
          <w:sz w:val="28"/>
          <w:szCs w:val="28"/>
          <w:u w:val="single"/>
        </w:rPr>
        <w:t>Sources :</w:t>
      </w:r>
      <w:r w:rsidRPr="00855EDF">
        <w:rPr>
          <w:rFonts w:cs="Calibri"/>
          <w:color w:val="000000"/>
          <w:sz w:val="28"/>
          <w:szCs w:val="28"/>
        </w:rPr>
        <w:t xml:space="preserve"> </w:t>
      </w:r>
      <w:hyperlink r:id="rId17" w:history="1">
        <w:r w:rsidRPr="00855EDF">
          <w:rPr>
            <w:rStyle w:val="Lienhypertexte"/>
            <w:rFonts w:cs="Calibri"/>
            <w:sz w:val="28"/>
            <w:szCs w:val="28"/>
          </w:rPr>
          <w:t>Insee - statistiques locales</w:t>
        </w:r>
      </w:hyperlink>
      <w:r w:rsidR="00311D37">
        <w:rPr>
          <w:rStyle w:val="Lienhypertexte"/>
          <w:rFonts w:cs="Calibri"/>
          <w:sz w:val="28"/>
          <w:szCs w:val="28"/>
        </w:rPr>
        <w:t xml:space="preserve">, </w:t>
      </w:r>
      <w:r w:rsidR="00311D37" w:rsidRPr="00311D37">
        <w:rPr>
          <w:rStyle w:val="Lienhypertexte"/>
          <w:rFonts w:cs="Calibri"/>
          <w:color w:val="auto"/>
          <w:sz w:val="28"/>
          <w:szCs w:val="28"/>
          <w:u w:val="none"/>
        </w:rPr>
        <w:t>UDCCAS, ABS (analyse des besoins sociaux)</w:t>
      </w:r>
    </w:p>
    <w:p w14:paraId="2C57E4B7" w14:textId="3541D2E3" w:rsidR="00855EDF" w:rsidRDefault="00855EDF" w:rsidP="00D5657F">
      <w:pPr>
        <w:autoSpaceDE w:val="0"/>
        <w:autoSpaceDN w:val="0"/>
        <w:adjustRightInd w:val="0"/>
        <w:spacing w:before="0"/>
        <w:rPr>
          <w:rFonts w:cs="Calibri"/>
          <w:color w:val="000000"/>
          <w:sz w:val="28"/>
          <w:szCs w:val="28"/>
        </w:rPr>
      </w:pPr>
    </w:p>
    <w:p w14:paraId="39442981" w14:textId="77777777" w:rsidR="00BD5523" w:rsidRPr="00855EDF" w:rsidRDefault="00BD5523" w:rsidP="00D5657F">
      <w:pPr>
        <w:autoSpaceDE w:val="0"/>
        <w:autoSpaceDN w:val="0"/>
        <w:adjustRightInd w:val="0"/>
        <w:spacing w:before="0"/>
        <w:rPr>
          <w:rFonts w:cs="Calibri"/>
          <w:color w:val="000000"/>
          <w:sz w:val="28"/>
          <w:szCs w:val="28"/>
        </w:rPr>
      </w:pPr>
    </w:p>
    <w:p w14:paraId="0069D5D2" w14:textId="696468F4" w:rsidR="00855EDF" w:rsidRPr="00855EDF" w:rsidRDefault="00855EDF" w:rsidP="00855EDF">
      <w:pPr>
        <w:pStyle w:val="Paragraphedeliste"/>
        <w:numPr>
          <w:ilvl w:val="0"/>
          <w:numId w:val="16"/>
        </w:numPr>
        <w:autoSpaceDE w:val="0"/>
        <w:autoSpaceDN w:val="0"/>
        <w:adjustRightInd w:val="0"/>
        <w:rPr>
          <w:rFonts w:cs="Calibri"/>
          <w:b/>
          <w:color w:val="000000"/>
          <w:sz w:val="28"/>
          <w:szCs w:val="28"/>
        </w:rPr>
      </w:pPr>
      <w:r w:rsidRPr="00855EDF">
        <w:rPr>
          <w:rFonts w:cs="Calibri"/>
          <w:b/>
          <w:color w:val="000000"/>
          <w:sz w:val="28"/>
          <w:szCs w:val="28"/>
        </w:rPr>
        <w:t>Les partenaires et acteurs du territoire</w:t>
      </w:r>
    </w:p>
    <w:p w14:paraId="4C1B485C" w14:textId="5C016DC3" w:rsidR="00855EDF" w:rsidRPr="00855EDF" w:rsidRDefault="00855EDF" w:rsidP="00D5657F">
      <w:pPr>
        <w:autoSpaceDE w:val="0"/>
        <w:autoSpaceDN w:val="0"/>
        <w:adjustRightInd w:val="0"/>
        <w:spacing w:before="0"/>
        <w:rPr>
          <w:rFonts w:cs="Calibri"/>
          <w:color w:val="000000"/>
          <w:sz w:val="28"/>
          <w:szCs w:val="28"/>
        </w:rPr>
      </w:pPr>
      <w:r w:rsidRPr="00855EDF">
        <w:rPr>
          <w:rFonts w:cs="Calibri"/>
          <w:color w:val="000000"/>
          <w:sz w:val="28"/>
          <w:szCs w:val="28"/>
        </w:rPr>
        <w:t xml:space="preserve">Carte des parties prenantes </w:t>
      </w:r>
      <w:r w:rsidRPr="00855EDF">
        <w:rPr>
          <w:rFonts w:cs="TTE196C008t00"/>
          <w:sz w:val="28"/>
          <w:szCs w:val="28"/>
        </w:rPr>
        <w:t xml:space="preserve">(à réaliser sur </w:t>
      </w:r>
      <w:hyperlink r:id="rId18" w:history="1">
        <w:r w:rsidRPr="00855EDF">
          <w:rPr>
            <w:rStyle w:val="Lienhypertexte"/>
            <w:rFonts w:cs="TTE196C008t00"/>
            <w:sz w:val="28"/>
            <w:szCs w:val="28"/>
          </w:rPr>
          <w:t>coggle.it</w:t>
        </w:r>
      </w:hyperlink>
      <w:r w:rsidRPr="00855EDF">
        <w:rPr>
          <w:rFonts w:cs="TTE196C008t00"/>
          <w:sz w:val="28"/>
          <w:szCs w:val="28"/>
        </w:rPr>
        <w:t xml:space="preserve">) </w:t>
      </w:r>
      <w:r w:rsidRPr="00855EDF">
        <w:rPr>
          <w:rFonts w:cs="TTE196C008t00"/>
          <w:sz w:val="28"/>
          <w:szCs w:val="28"/>
        </w:rPr>
        <w:sym w:font="Wingdings" w:char="F0E0"/>
      </w:r>
      <w:r w:rsidRPr="00855EDF">
        <w:rPr>
          <w:rFonts w:cs="TTE196C008t00"/>
          <w:sz w:val="28"/>
          <w:szCs w:val="28"/>
        </w:rPr>
        <w:t xml:space="preserve"> </w:t>
      </w:r>
      <w:r w:rsidRPr="00E5409A">
        <w:rPr>
          <w:rFonts w:cs="Calibri"/>
          <w:color w:val="000000"/>
          <w:sz w:val="28"/>
          <w:szCs w:val="28"/>
        </w:rPr>
        <w:t>Partenaires culturels, éducatifs, sociaux, associatifs, institutionnels, etc</w:t>
      </w:r>
      <w:r w:rsidRPr="00855EDF">
        <w:rPr>
          <w:rFonts w:cs="Calibri"/>
          <w:color w:val="000000"/>
          <w:sz w:val="28"/>
          <w:szCs w:val="28"/>
        </w:rPr>
        <w:t>.</w:t>
      </w:r>
    </w:p>
    <w:p w14:paraId="2C5C8423" w14:textId="01CC1164" w:rsidR="00855EDF" w:rsidRPr="00855EDF" w:rsidRDefault="00855EDF" w:rsidP="00D5657F">
      <w:pPr>
        <w:autoSpaceDE w:val="0"/>
        <w:autoSpaceDN w:val="0"/>
        <w:adjustRightInd w:val="0"/>
        <w:spacing w:before="0"/>
        <w:rPr>
          <w:rFonts w:cs="Calibri"/>
          <w:color w:val="000000"/>
          <w:sz w:val="28"/>
          <w:szCs w:val="28"/>
        </w:rPr>
      </w:pPr>
      <w:r w:rsidRPr="00855EDF">
        <w:rPr>
          <w:rFonts w:cs="Calibri"/>
          <w:color w:val="000000"/>
          <w:sz w:val="28"/>
          <w:szCs w:val="28"/>
          <w:u w:val="single"/>
        </w:rPr>
        <w:t>Sources :</w:t>
      </w:r>
      <w:r w:rsidRPr="00855EDF">
        <w:rPr>
          <w:rFonts w:cs="Calibri"/>
          <w:color w:val="000000"/>
          <w:sz w:val="28"/>
          <w:szCs w:val="28"/>
        </w:rPr>
        <w:t xml:space="preserve"> </w:t>
      </w:r>
      <w:hyperlink r:id="rId19" w:history="1">
        <w:r w:rsidRPr="00855EDF">
          <w:rPr>
            <w:rStyle w:val="Lienhypertexte"/>
            <w:rFonts w:cs="Calibri"/>
            <w:sz w:val="28"/>
            <w:szCs w:val="28"/>
          </w:rPr>
          <w:t>Insee - statistiques locales</w:t>
        </w:r>
      </w:hyperlink>
      <w:r w:rsidRPr="00855EDF">
        <w:rPr>
          <w:rFonts w:cs="Calibri"/>
          <w:color w:val="000000"/>
          <w:sz w:val="28"/>
          <w:szCs w:val="28"/>
        </w:rPr>
        <w:t xml:space="preserve">, </w:t>
      </w:r>
      <w:r w:rsidRPr="00E5409A">
        <w:rPr>
          <w:rFonts w:cs="Calibri"/>
          <w:color w:val="000000"/>
          <w:sz w:val="28"/>
          <w:szCs w:val="28"/>
        </w:rPr>
        <w:t>Pages jaunes</w:t>
      </w:r>
      <w:r w:rsidRPr="00855EDF">
        <w:rPr>
          <w:rFonts w:cs="Calibri"/>
          <w:color w:val="000000"/>
          <w:sz w:val="28"/>
          <w:szCs w:val="28"/>
        </w:rPr>
        <w:t xml:space="preserve">, </w:t>
      </w:r>
      <w:r w:rsidRPr="00E5409A">
        <w:rPr>
          <w:rFonts w:cs="Calibri"/>
          <w:color w:val="000000"/>
          <w:sz w:val="28"/>
          <w:szCs w:val="28"/>
        </w:rPr>
        <w:t>Site internet de la collectivité</w:t>
      </w:r>
      <w:r w:rsidRPr="00855EDF">
        <w:rPr>
          <w:rFonts w:cs="Calibri"/>
          <w:color w:val="000000"/>
          <w:sz w:val="28"/>
          <w:szCs w:val="28"/>
        </w:rPr>
        <w:t xml:space="preserve">, </w:t>
      </w:r>
      <w:r w:rsidRPr="00E5409A">
        <w:rPr>
          <w:rFonts w:cs="Calibri"/>
          <w:color w:val="000000"/>
          <w:sz w:val="28"/>
          <w:szCs w:val="28"/>
        </w:rPr>
        <w:t>Services de la collectivité</w:t>
      </w:r>
    </w:p>
    <w:p w14:paraId="3838EABD" w14:textId="15B90F4A" w:rsidR="00855EDF" w:rsidRDefault="00855EDF" w:rsidP="00D5657F">
      <w:pPr>
        <w:autoSpaceDE w:val="0"/>
        <w:autoSpaceDN w:val="0"/>
        <w:adjustRightInd w:val="0"/>
        <w:spacing w:before="0"/>
        <w:rPr>
          <w:rFonts w:cs="Calibri"/>
          <w:color w:val="000000"/>
          <w:sz w:val="28"/>
          <w:szCs w:val="28"/>
        </w:rPr>
      </w:pPr>
    </w:p>
    <w:p w14:paraId="778C45E6" w14:textId="77777777" w:rsidR="00BD5523" w:rsidRPr="00855EDF" w:rsidRDefault="00BD5523" w:rsidP="00D5657F">
      <w:pPr>
        <w:autoSpaceDE w:val="0"/>
        <w:autoSpaceDN w:val="0"/>
        <w:adjustRightInd w:val="0"/>
        <w:spacing w:before="0"/>
        <w:rPr>
          <w:rFonts w:cs="Calibri"/>
          <w:color w:val="000000"/>
          <w:sz w:val="28"/>
          <w:szCs w:val="28"/>
        </w:rPr>
      </w:pPr>
    </w:p>
    <w:p w14:paraId="59C47C61" w14:textId="5173E25D" w:rsidR="00855EDF" w:rsidRPr="00855EDF" w:rsidRDefault="00855EDF" w:rsidP="00855EDF">
      <w:pPr>
        <w:pStyle w:val="Paragraphedeliste"/>
        <w:numPr>
          <w:ilvl w:val="0"/>
          <w:numId w:val="16"/>
        </w:numPr>
        <w:autoSpaceDE w:val="0"/>
        <w:autoSpaceDN w:val="0"/>
        <w:adjustRightInd w:val="0"/>
        <w:rPr>
          <w:rFonts w:cs="Calibri"/>
          <w:b/>
          <w:bCs/>
          <w:color w:val="000000"/>
          <w:sz w:val="28"/>
          <w:szCs w:val="28"/>
        </w:rPr>
      </w:pPr>
      <w:r w:rsidRPr="00855EDF">
        <w:rPr>
          <w:rFonts w:cs="Calibri"/>
          <w:b/>
          <w:bCs/>
          <w:color w:val="000000"/>
          <w:sz w:val="28"/>
          <w:szCs w:val="28"/>
        </w:rPr>
        <w:t>Politique culturelle de la collectivité</w:t>
      </w:r>
    </w:p>
    <w:p w14:paraId="65BFE8A4" w14:textId="7A1A83A4" w:rsidR="00855EDF" w:rsidRPr="00855EDF" w:rsidRDefault="00855EDF" w:rsidP="00D5657F">
      <w:pPr>
        <w:autoSpaceDE w:val="0"/>
        <w:autoSpaceDN w:val="0"/>
        <w:adjustRightInd w:val="0"/>
        <w:spacing w:before="0"/>
        <w:rPr>
          <w:rFonts w:cs="Calibri"/>
          <w:color w:val="000000"/>
          <w:sz w:val="28"/>
          <w:szCs w:val="28"/>
        </w:rPr>
      </w:pPr>
      <w:r w:rsidRPr="00E5409A">
        <w:rPr>
          <w:rFonts w:cs="Calibri"/>
          <w:color w:val="000000"/>
          <w:sz w:val="28"/>
          <w:szCs w:val="28"/>
        </w:rPr>
        <w:lastRenderedPageBreak/>
        <w:t>Charte éventuelle, politique menée (choix et orientations), programmation, services et équipements présents</w:t>
      </w:r>
    </w:p>
    <w:p w14:paraId="66391AAB" w14:textId="0798E505" w:rsidR="00855EDF" w:rsidRPr="00855EDF" w:rsidRDefault="00855EDF" w:rsidP="00D5657F">
      <w:pPr>
        <w:autoSpaceDE w:val="0"/>
        <w:autoSpaceDN w:val="0"/>
        <w:adjustRightInd w:val="0"/>
        <w:spacing w:before="0"/>
        <w:rPr>
          <w:rFonts w:cs="Calibri"/>
          <w:color w:val="000000"/>
          <w:sz w:val="28"/>
          <w:szCs w:val="28"/>
        </w:rPr>
      </w:pPr>
      <w:r w:rsidRPr="00855EDF">
        <w:rPr>
          <w:rFonts w:cs="Calibri"/>
          <w:color w:val="000000"/>
          <w:sz w:val="28"/>
          <w:szCs w:val="28"/>
          <w:u w:val="single"/>
        </w:rPr>
        <w:t>Sources :</w:t>
      </w:r>
      <w:r w:rsidRPr="00855EDF">
        <w:rPr>
          <w:rFonts w:cs="Calibri"/>
          <w:color w:val="000000"/>
          <w:sz w:val="28"/>
          <w:szCs w:val="28"/>
        </w:rPr>
        <w:t xml:space="preserve"> élu.es, </w:t>
      </w:r>
      <w:r w:rsidRPr="00E5409A">
        <w:rPr>
          <w:rFonts w:cs="Calibri"/>
          <w:color w:val="000000"/>
          <w:sz w:val="28"/>
          <w:szCs w:val="28"/>
        </w:rPr>
        <w:t>Site internet de la collectivité, services</w:t>
      </w:r>
      <w:r w:rsidRPr="00855EDF">
        <w:rPr>
          <w:rFonts w:cs="Calibri"/>
          <w:color w:val="000000"/>
          <w:sz w:val="28"/>
          <w:szCs w:val="28"/>
        </w:rPr>
        <w:t xml:space="preserve"> et équipements culturels</w:t>
      </w:r>
    </w:p>
    <w:p w14:paraId="0F96AE1C" w14:textId="7669B8D0" w:rsidR="00855EDF" w:rsidRDefault="00855EDF" w:rsidP="00D5657F">
      <w:pPr>
        <w:autoSpaceDE w:val="0"/>
        <w:autoSpaceDN w:val="0"/>
        <w:adjustRightInd w:val="0"/>
        <w:spacing w:before="0"/>
        <w:rPr>
          <w:rFonts w:cs="Calibri"/>
          <w:color w:val="000000"/>
          <w:sz w:val="28"/>
          <w:szCs w:val="28"/>
        </w:rPr>
      </w:pPr>
    </w:p>
    <w:p w14:paraId="50E4021E" w14:textId="77777777" w:rsidR="00BD5523" w:rsidRPr="00855EDF" w:rsidRDefault="00BD5523" w:rsidP="00D5657F">
      <w:pPr>
        <w:autoSpaceDE w:val="0"/>
        <w:autoSpaceDN w:val="0"/>
        <w:adjustRightInd w:val="0"/>
        <w:spacing w:before="0"/>
        <w:rPr>
          <w:rFonts w:cs="Calibri"/>
          <w:color w:val="000000"/>
          <w:sz w:val="28"/>
          <w:szCs w:val="28"/>
        </w:rPr>
      </w:pPr>
    </w:p>
    <w:p w14:paraId="1DE09A30" w14:textId="5B797556" w:rsidR="00855EDF" w:rsidRPr="00855EDF" w:rsidRDefault="00855EDF" w:rsidP="00855EDF">
      <w:pPr>
        <w:pStyle w:val="Paragraphedeliste"/>
        <w:numPr>
          <w:ilvl w:val="0"/>
          <w:numId w:val="16"/>
        </w:numPr>
        <w:autoSpaceDE w:val="0"/>
        <w:autoSpaceDN w:val="0"/>
        <w:adjustRightInd w:val="0"/>
        <w:rPr>
          <w:rFonts w:cs="Calibri"/>
          <w:b/>
          <w:bCs/>
          <w:color w:val="000000"/>
          <w:sz w:val="28"/>
          <w:szCs w:val="28"/>
        </w:rPr>
      </w:pPr>
      <w:r w:rsidRPr="00855EDF">
        <w:rPr>
          <w:rFonts w:cs="Calibri"/>
          <w:b/>
          <w:bCs/>
          <w:color w:val="000000"/>
          <w:sz w:val="28"/>
          <w:szCs w:val="28"/>
        </w:rPr>
        <w:t>La collectivité</w:t>
      </w:r>
    </w:p>
    <w:p w14:paraId="5D974C04" w14:textId="4A12C075" w:rsidR="00855EDF" w:rsidRPr="00855EDF" w:rsidRDefault="00855EDF" w:rsidP="00D5657F">
      <w:pPr>
        <w:autoSpaceDE w:val="0"/>
        <w:autoSpaceDN w:val="0"/>
        <w:adjustRightInd w:val="0"/>
        <w:spacing w:before="0"/>
        <w:rPr>
          <w:rFonts w:cs="Calibri"/>
          <w:color w:val="000000"/>
          <w:sz w:val="28"/>
          <w:szCs w:val="28"/>
        </w:rPr>
      </w:pPr>
      <w:r w:rsidRPr="00E5409A">
        <w:rPr>
          <w:rFonts w:cs="Calibri"/>
          <w:color w:val="000000"/>
          <w:sz w:val="28"/>
          <w:szCs w:val="28"/>
        </w:rPr>
        <w:t>Missions, organigramme, budget</w:t>
      </w:r>
    </w:p>
    <w:p w14:paraId="122D8B4C" w14:textId="28DFFC32" w:rsidR="00C71220" w:rsidRDefault="00855EDF" w:rsidP="00855EDF">
      <w:pPr>
        <w:autoSpaceDE w:val="0"/>
        <w:autoSpaceDN w:val="0"/>
        <w:adjustRightInd w:val="0"/>
        <w:spacing w:before="0"/>
        <w:rPr>
          <w:rFonts w:cs="TTE196C008t00"/>
          <w:sz w:val="28"/>
          <w:szCs w:val="28"/>
        </w:rPr>
      </w:pPr>
      <w:r w:rsidRPr="00855EDF">
        <w:rPr>
          <w:rFonts w:cs="Calibri"/>
          <w:color w:val="000000"/>
          <w:sz w:val="28"/>
          <w:szCs w:val="28"/>
          <w:u w:val="single"/>
        </w:rPr>
        <w:t>Sources :</w:t>
      </w:r>
      <w:r w:rsidRPr="00855EDF">
        <w:rPr>
          <w:rFonts w:cs="Calibri"/>
          <w:color w:val="000000"/>
          <w:sz w:val="28"/>
          <w:szCs w:val="28"/>
        </w:rPr>
        <w:t xml:space="preserve"> </w:t>
      </w:r>
      <w:r w:rsidRPr="00E5409A">
        <w:rPr>
          <w:rFonts w:cs="Calibri"/>
          <w:color w:val="000000"/>
          <w:sz w:val="28"/>
          <w:szCs w:val="28"/>
        </w:rPr>
        <w:t>Site internet de la collectivité, services</w:t>
      </w:r>
      <w:r w:rsidR="00C71220">
        <w:rPr>
          <w:rFonts w:cs="TTE196C008t00"/>
          <w:sz w:val="28"/>
          <w:szCs w:val="28"/>
        </w:rPr>
        <w:br w:type="page"/>
      </w:r>
    </w:p>
    <w:p w14:paraId="6BABD2C3" w14:textId="7A454906" w:rsidR="00C71220" w:rsidRPr="00424814" w:rsidRDefault="00C71220" w:rsidP="00C71220">
      <w:pPr>
        <w:pStyle w:val="Titre1"/>
        <w:spacing w:before="0" w:after="0"/>
        <w:ind w:left="851" w:hanging="851"/>
        <w:rPr>
          <w:rFonts w:ascii="Eras Light ITC" w:hAnsi="Eras Light ITC"/>
          <w:color w:val="FF0000"/>
          <w:sz w:val="52"/>
          <w:szCs w:val="52"/>
          <w:u w:val="none"/>
        </w:rPr>
      </w:pPr>
      <w:r w:rsidRPr="00424814">
        <w:rPr>
          <w:rFonts w:ascii="Eras Light ITC" w:hAnsi="Eras Light ITC"/>
          <w:color w:val="FF0000"/>
          <w:sz w:val="52"/>
          <w:szCs w:val="52"/>
          <w:u w:val="none"/>
        </w:rPr>
        <w:lastRenderedPageBreak/>
        <w:t xml:space="preserve">Etat </w:t>
      </w:r>
      <w:r>
        <w:rPr>
          <w:rFonts w:ascii="Eras Light ITC" w:hAnsi="Eras Light ITC"/>
          <w:color w:val="FF0000"/>
          <w:sz w:val="52"/>
          <w:szCs w:val="52"/>
          <w:u w:val="none"/>
        </w:rPr>
        <w:t>des lieux de la bibliothèque</w:t>
      </w:r>
    </w:p>
    <w:p w14:paraId="6E4C423D" w14:textId="77777777" w:rsidR="006D6678" w:rsidRPr="000107BE" w:rsidRDefault="006D6678" w:rsidP="00D5657F">
      <w:pPr>
        <w:autoSpaceDE w:val="0"/>
        <w:autoSpaceDN w:val="0"/>
        <w:adjustRightInd w:val="0"/>
        <w:spacing w:before="0"/>
        <w:rPr>
          <w:rFonts w:cs="TTE196C008t00"/>
          <w:sz w:val="28"/>
          <w:szCs w:val="28"/>
        </w:rPr>
      </w:pPr>
    </w:p>
    <w:p w14:paraId="0753DD0B" w14:textId="77777777" w:rsidR="00D5657F" w:rsidRDefault="00D5657F" w:rsidP="00D5657F">
      <w:pPr>
        <w:autoSpaceDE w:val="0"/>
        <w:autoSpaceDN w:val="0"/>
        <w:adjustRightInd w:val="0"/>
        <w:spacing w:before="0"/>
        <w:rPr>
          <w:rFonts w:ascii="TTE196C008t00" w:hAnsi="TTE196C008t00" w:cs="TTE196C008t00"/>
          <w:sz w:val="22"/>
          <w:szCs w:val="22"/>
        </w:rPr>
      </w:pPr>
    </w:p>
    <w:p w14:paraId="7BC8F147" w14:textId="39CA34A3" w:rsidR="00424814" w:rsidRPr="00424814" w:rsidRDefault="00424814" w:rsidP="00424814">
      <w:pPr>
        <w:pStyle w:val="Titre2"/>
      </w:pPr>
      <w:r w:rsidRPr="00424814">
        <w:t>La bibliothèque et son histoire, ses missions, son réseau, ses évolutions institutionnelles</w:t>
      </w:r>
    </w:p>
    <w:p w14:paraId="3B877E01" w14:textId="77777777" w:rsidR="00D5657F" w:rsidRDefault="00D5657F" w:rsidP="00424814">
      <w:pPr>
        <w:rPr>
          <w:b/>
          <w:sz w:val="28"/>
          <w:szCs w:val="32"/>
          <w:u w:val="single"/>
        </w:rPr>
      </w:pPr>
    </w:p>
    <w:p w14:paraId="02DCED4F" w14:textId="77777777" w:rsidR="00D5657F" w:rsidRPr="000107BE" w:rsidRDefault="00D5657F" w:rsidP="00D5657F">
      <w:pPr>
        <w:autoSpaceDE w:val="0"/>
        <w:autoSpaceDN w:val="0"/>
        <w:adjustRightInd w:val="0"/>
        <w:spacing w:before="0"/>
        <w:rPr>
          <w:rFonts w:cs="TTE196C008t00"/>
          <w:sz w:val="28"/>
          <w:szCs w:val="28"/>
        </w:rPr>
      </w:pPr>
      <w:r w:rsidRPr="000107BE">
        <w:rPr>
          <w:rFonts w:cs="TTE196C008t00"/>
          <w:sz w:val="28"/>
          <w:szCs w:val="28"/>
        </w:rPr>
        <w:t>L’offre culturelle et éducative sur le territoire et la manière dont la bibliothèque s’y insère.</w:t>
      </w:r>
    </w:p>
    <w:p w14:paraId="708894C9" w14:textId="77777777" w:rsidR="00D5657F" w:rsidRPr="000107BE" w:rsidRDefault="00D5657F" w:rsidP="00D5657F">
      <w:pPr>
        <w:autoSpaceDE w:val="0"/>
        <w:autoSpaceDN w:val="0"/>
        <w:adjustRightInd w:val="0"/>
        <w:spacing w:before="0"/>
        <w:rPr>
          <w:rFonts w:cs="TTE196C008t00"/>
          <w:sz w:val="28"/>
          <w:szCs w:val="28"/>
        </w:rPr>
      </w:pPr>
      <w:r w:rsidRPr="000107BE">
        <w:rPr>
          <w:rFonts w:cs="TTE196C008t00"/>
          <w:sz w:val="28"/>
          <w:szCs w:val="28"/>
        </w:rPr>
        <w:t>Conventionnements (intégration de la collectivité dans les politiques interministérielles).</w:t>
      </w:r>
    </w:p>
    <w:p w14:paraId="42C0DFDA" w14:textId="77777777" w:rsidR="00D5657F" w:rsidRPr="000107BE" w:rsidRDefault="00D5657F" w:rsidP="00D5657F">
      <w:pPr>
        <w:autoSpaceDE w:val="0"/>
        <w:autoSpaceDN w:val="0"/>
        <w:adjustRightInd w:val="0"/>
        <w:spacing w:before="0"/>
        <w:rPr>
          <w:rFonts w:cs="TTE196C008t00"/>
          <w:sz w:val="28"/>
          <w:szCs w:val="28"/>
        </w:rPr>
      </w:pPr>
      <w:r w:rsidRPr="000107BE">
        <w:rPr>
          <w:rFonts w:cs="TTE196C008t00"/>
          <w:sz w:val="28"/>
          <w:szCs w:val="28"/>
        </w:rPr>
        <w:t>La chaîne du livre sur le territoire (offre de librairies, etc.)</w:t>
      </w:r>
    </w:p>
    <w:p w14:paraId="7C589046" w14:textId="77777777" w:rsidR="00D5657F" w:rsidRPr="000107BE" w:rsidRDefault="00D5657F" w:rsidP="00D5657F">
      <w:pPr>
        <w:autoSpaceDE w:val="0"/>
        <w:autoSpaceDN w:val="0"/>
        <w:adjustRightInd w:val="0"/>
        <w:spacing w:before="0"/>
        <w:rPr>
          <w:rFonts w:cs="TTE196C008t00"/>
          <w:sz w:val="28"/>
          <w:szCs w:val="28"/>
        </w:rPr>
      </w:pPr>
      <w:r w:rsidRPr="000107BE">
        <w:rPr>
          <w:rFonts w:cs="TTE196C008t00"/>
          <w:sz w:val="28"/>
          <w:szCs w:val="28"/>
        </w:rPr>
        <w:t>Le budget culturel de la collectivité et la part consacrée à la lecture publique au regard du potentiel fiscal de la collectivité.</w:t>
      </w:r>
    </w:p>
    <w:p w14:paraId="6CA3C4B7" w14:textId="77777777" w:rsidR="00D5657F" w:rsidRPr="000107BE" w:rsidRDefault="00D5657F" w:rsidP="00D5657F">
      <w:pPr>
        <w:autoSpaceDE w:val="0"/>
        <w:autoSpaceDN w:val="0"/>
        <w:adjustRightInd w:val="0"/>
        <w:spacing w:before="0"/>
        <w:rPr>
          <w:rFonts w:cs="TTE196C008t00"/>
          <w:sz w:val="28"/>
          <w:szCs w:val="28"/>
        </w:rPr>
      </w:pPr>
      <w:r w:rsidRPr="000107BE">
        <w:rPr>
          <w:rFonts w:cs="TTE196C008t00"/>
          <w:sz w:val="28"/>
          <w:szCs w:val="28"/>
        </w:rPr>
        <w:t>Les rapports de la bibliothèque avec les équipements sociaux sur le territoire.</w:t>
      </w:r>
    </w:p>
    <w:p w14:paraId="61BE80E9" w14:textId="77777777" w:rsidR="00D5657F" w:rsidRPr="000107BE" w:rsidRDefault="00D5657F" w:rsidP="00D5657F">
      <w:pPr>
        <w:autoSpaceDE w:val="0"/>
        <w:autoSpaceDN w:val="0"/>
        <w:adjustRightInd w:val="0"/>
        <w:spacing w:before="0"/>
        <w:rPr>
          <w:rFonts w:cs="TTE196C008t00"/>
          <w:sz w:val="28"/>
          <w:szCs w:val="28"/>
        </w:rPr>
      </w:pPr>
      <w:r w:rsidRPr="000107BE">
        <w:rPr>
          <w:rFonts w:cs="TTE196C008t00"/>
          <w:sz w:val="28"/>
          <w:szCs w:val="28"/>
        </w:rPr>
        <w:t>La question du maillage associatif à l’échelle de la collectivité, en particulier les associations à vocation culturelle.</w:t>
      </w:r>
    </w:p>
    <w:p w14:paraId="6BA4E4DD" w14:textId="77777777" w:rsidR="000107BE" w:rsidRDefault="000107BE" w:rsidP="000107BE">
      <w:pPr>
        <w:autoSpaceDE w:val="0"/>
        <w:autoSpaceDN w:val="0"/>
        <w:adjustRightInd w:val="0"/>
        <w:spacing w:before="0"/>
        <w:rPr>
          <w:rFonts w:cs="TTE196C008t00"/>
          <w:sz w:val="28"/>
          <w:szCs w:val="28"/>
        </w:rPr>
      </w:pPr>
    </w:p>
    <w:p w14:paraId="1F2B2073" w14:textId="76DDE032" w:rsidR="00424814" w:rsidRDefault="00D5657F" w:rsidP="00FE00EF">
      <w:pPr>
        <w:pStyle w:val="Paragraphedeliste"/>
        <w:numPr>
          <w:ilvl w:val="0"/>
          <w:numId w:val="7"/>
        </w:numPr>
        <w:autoSpaceDE w:val="0"/>
        <w:autoSpaceDN w:val="0"/>
        <w:adjustRightInd w:val="0"/>
      </w:pPr>
      <w:r w:rsidRPr="00C71220">
        <w:rPr>
          <w:rFonts w:cs="TTE196C008t00"/>
          <w:sz w:val="28"/>
          <w:szCs w:val="28"/>
        </w:rPr>
        <w:t>La question de la carte documentaire au sein de laquelle s’insère la bibliothèque.</w:t>
      </w:r>
    </w:p>
    <w:p w14:paraId="1EDA24D5" w14:textId="3968BDB0" w:rsidR="00337D32" w:rsidRDefault="00337D32" w:rsidP="00337D32">
      <w:pPr>
        <w:pStyle w:val="Titre2"/>
      </w:pPr>
      <w:r>
        <w:t>L’état des lieux</w:t>
      </w:r>
    </w:p>
    <w:p w14:paraId="5F7964B5" w14:textId="35595D62" w:rsidR="00D73047" w:rsidRPr="000107BE" w:rsidRDefault="00390696" w:rsidP="006809F2">
      <w:pPr>
        <w:pStyle w:val="Paragraphedeliste"/>
        <w:numPr>
          <w:ilvl w:val="2"/>
          <w:numId w:val="3"/>
        </w:numPr>
        <w:spacing w:after="160" w:line="259" w:lineRule="auto"/>
        <w:rPr>
          <w:sz w:val="28"/>
          <w:szCs w:val="28"/>
        </w:rPr>
      </w:pPr>
      <w:r w:rsidRPr="000107BE">
        <w:rPr>
          <w:sz w:val="28"/>
          <w:szCs w:val="28"/>
        </w:rPr>
        <w:t>L</w:t>
      </w:r>
      <w:r w:rsidR="00337D32" w:rsidRPr="000107BE">
        <w:rPr>
          <w:sz w:val="28"/>
          <w:szCs w:val="28"/>
        </w:rPr>
        <w:t>a bibliothèque et son histoire, ses missions, son réseau, ses évolutions institutionnelles</w:t>
      </w:r>
    </w:p>
    <w:p w14:paraId="27A2B194" w14:textId="77777777" w:rsidR="00D73047" w:rsidRPr="000107BE" w:rsidRDefault="00D73047" w:rsidP="00D73047">
      <w:pPr>
        <w:pStyle w:val="Paragraphedeliste"/>
        <w:numPr>
          <w:ilvl w:val="0"/>
          <w:numId w:val="0"/>
        </w:numPr>
        <w:spacing w:after="160" w:line="259" w:lineRule="auto"/>
        <w:ind w:left="1004"/>
        <w:rPr>
          <w:sz w:val="28"/>
          <w:szCs w:val="28"/>
        </w:rPr>
      </w:pPr>
    </w:p>
    <w:p w14:paraId="4969257C" w14:textId="4060415B" w:rsidR="00D73047" w:rsidRPr="000107BE" w:rsidRDefault="00337D32" w:rsidP="006809F2">
      <w:pPr>
        <w:pStyle w:val="Paragraphedeliste"/>
        <w:numPr>
          <w:ilvl w:val="2"/>
          <w:numId w:val="3"/>
        </w:numPr>
        <w:spacing w:after="160" w:line="259" w:lineRule="auto"/>
        <w:rPr>
          <w:sz w:val="28"/>
          <w:szCs w:val="28"/>
        </w:rPr>
      </w:pPr>
      <w:r w:rsidRPr="000107BE">
        <w:rPr>
          <w:sz w:val="28"/>
          <w:szCs w:val="28"/>
        </w:rPr>
        <w:t>La politique menée :</w:t>
      </w:r>
      <w:r w:rsidR="00D73047" w:rsidRPr="000107BE">
        <w:rPr>
          <w:sz w:val="28"/>
          <w:szCs w:val="28"/>
        </w:rPr>
        <w:t xml:space="preserve"> l</w:t>
      </w:r>
      <w:r w:rsidRPr="000107BE">
        <w:rPr>
          <w:sz w:val="28"/>
          <w:szCs w:val="28"/>
        </w:rPr>
        <w:t>a politique des publics, l’offre de services, les conditions d’accès et d’information, l’impact sur les publics</w:t>
      </w:r>
    </w:p>
    <w:p w14:paraId="71CDACF2" w14:textId="77777777" w:rsidR="00D73047" w:rsidRPr="000107BE" w:rsidRDefault="00D73047" w:rsidP="00D73047">
      <w:pPr>
        <w:pStyle w:val="Paragraphedeliste"/>
        <w:numPr>
          <w:ilvl w:val="0"/>
          <w:numId w:val="0"/>
        </w:numPr>
        <w:ind w:left="720"/>
        <w:rPr>
          <w:sz w:val="28"/>
          <w:szCs w:val="28"/>
        </w:rPr>
      </w:pPr>
    </w:p>
    <w:p w14:paraId="7709947B" w14:textId="5934F20D" w:rsidR="00337D32" w:rsidRPr="000107BE" w:rsidRDefault="00337D32" w:rsidP="006809F2">
      <w:pPr>
        <w:pStyle w:val="Paragraphedeliste"/>
        <w:numPr>
          <w:ilvl w:val="2"/>
          <w:numId w:val="3"/>
        </w:numPr>
        <w:spacing w:after="160" w:line="259" w:lineRule="auto"/>
        <w:rPr>
          <w:sz w:val="28"/>
          <w:szCs w:val="28"/>
        </w:rPr>
      </w:pPr>
      <w:r w:rsidRPr="000107BE">
        <w:rPr>
          <w:sz w:val="28"/>
          <w:szCs w:val="28"/>
        </w:rPr>
        <w:t>Les collections physiques et numériq</w:t>
      </w:r>
      <w:r w:rsidR="00D73047" w:rsidRPr="000107BE">
        <w:rPr>
          <w:sz w:val="28"/>
          <w:szCs w:val="28"/>
        </w:rPr>
        <w:t>ues</w:t>
      </w:r>
      <w:r w:rsidR="00CB73C7">
        <w:rPr>
          <w:sz w:val="28"/>
          <w:szCs w:val="28"/>
        </w:rPr>
        <w:t>,</w:t>
      </w:r>
      <w:r w:rsidR="00D73047" w:rsidRPr="000107BE">
        <w:rPr>
          <w:sz w:val="28"/>
          <w:szCs w:val="28"/>
        </w:rPr>
        <w:t xml:space="preserve"> dont les fonds patrimoniaux</w:t>
      </w:r>
    </w:p>
    <w:p w14:paraId="1B87CBEB" w14:textId="77777777" w:rsidR="00D73047" w:rsidRPr="000107BE" w:rsidRDefault="00D73047" w:rsidP="00D73047">
      <w:pPr>
        <w:pStyle w:val="Paragraphedeliste"/>
        <w:numPr>
          <w:ilvl w:val="0"/>
          <w:numId w:val="0"/>
        </w:numPr>
        <w:spacing w:after="160" w:line="259" w:lineRule="auto"/>
        <w:ind w:left="1004"/>
        <w:rPr>
          <w:sz w:val="28"/>
          <w:szCs w:val="28"/>
        </w:rPr>
      </w:pPr>
    </w:p>
    <w:p w14:paraId="292C04C4" w14:textId="7EEB6586" w:rsidR="00D73047" w:rsidRPr="000107BE" w:rsidRDefault="00D73047" w:rsidP="006809F2">
      <w:pPr>
        <w:pStyle w:val="Paragraphedeliste"/>
        <w:numPr>
          <w:ilvl w:val="2"/>
          <w:numId w:val="3"/>
        </w:numPr>
        <w:spacing w:after="160" w:line="259" w:lineRule="auto"/>
        <w:rPr>
          <w:sz w:val="28"/>
          <w:szCs w:val="28"/>
        </w:rPr>
      </w:pPr>
      <w:r w:rsidRPr="000107BE">
        <w:rPr>
          <w:sz w:val="28"/>
          <w:szCs w:val="28"/>
        </w:rPr>
        <w:t>Les chiffres clés de la médiathèque </w:t>
      </w:r>
    </w:p>
    <w:p w14:paraId="34BB5A06" w14:textId="5A4397DC" w:rsidR="00D73047" w:rsidRPr="000107BE" w:rsidRDefault="00D5657F" w:rsidP="00337D32">
      <w:pPr>
        <w:rPr>
          <w:sz w:val="28"/>
          <w:szCs w:val="28"/>
        </w:rPr>
      </w:pPr>
      <w:r w:rsidRPr="000107BE">
        <w:rPr>
          <w:sz w:val="28"/>
          <w:szCs w:val="28"/>
        </w:rPr>
        <w:t xml:space="preserve">Il est demandé ici de reprendre les principales rubriques et les principaux chiffres issus de l’enquête statistique annuelle nationale. </w:t>
      </w:r>
    </w:p>
    <w:p w14:paraId="7BD056EB" w14:textId="77777777" w:rsidR="00D5657F" w:rsidRPr="000107BE" w:rsidRDefault="00D5657F" w:rsidP="00D5657F">
      <w:pPr>
        <w:autoSpaceDE w:val="0"/>
        <w:autoSpaceDN w:val="0"/>
        <w:adjustRightInd w:val="0"/>
        <w:spacing w:before="0"/>
        <w:rPr>
          <w:rFonts w:cs="TTE196C008t00"/>
          <w:sz w:val="28"/>
          <w:szCs w:val="28"/>
        </w:rPr>
      </w:pPr>
    </w:p>
    <w:p w14:paraId="25E2F0EB" w14:textId="77777777" w:rsidR="00D5657F" w:rsidRPr="000107BE" w:rsidRDefault="00D5657F" w:rsidP="00D5657F">
      <w:pPr>
        <w:autoSpaceDE w:val="0"/>
        <w:autoSpaceDN w:val="0"/>
        <w:adjustRightInd w:val="0"/>
        <w:spacing w:before="0"/>
        <w:rPr>
          <w:rFonts w:cs="TTE196C008t00"/>
          <w:sz w:val="28"/>
          <w:szCs w:val="28"/>
        </w:rPr>
      </w:pPr>
      <w:r w:rsidRPr="000107BE">
        <w:rPr>
          <w:rFonts w:cs="TTE196C008t00"/>
          <w:sz w:val="28"/>
          <w:szCs w:val="28"/>
        </w:rPr>
        <w:t>Quelques éléments d’information à fournir :</w:t>
      </w:r>
    </w:p>
    <w:p w14:paraId="051DAE81" w14:textId="437D6D9E" w:rsidR="00D5657F" w:rsidRPr="000107BE" w:rsidRDefault="00D5657F" w:rsidP="00D5657F">
      <w:pPr>
        <w:autoSpaceDE w:val="0"/>
        <w:autoSpaceDN w:val="0"/>
        <w:adjustRightInd w:val="0"/>
        <w:spacing w:before="0"/>
        <w:rPr>
          <w:rFonts w:cs="TTE196C008t00"/>
          <w:sz w:val="28"/>
          <w:szCs w:val="28"/>
        </w:rPr>
      </w:pPr>
    </w:p>
    <w:p w14:paraId="4D21C732" w14:textId="37B14609" w:rsidR="00D5657F" w:rsidRPr="000107BE" w:rsidRDefault="00D73047" w:rsidP="006809F2">
      <w:pPr>
        <w:pStyle w:val="Paragraphedeliste"/>
        <w:numPr>
          <w:ilvl w:val="0"/>
          <w:numId w:val="5"/>
        </w:numPr>
        <w:spacing w:after="160" w:line="259" w:lineRule="auto"/>
        <w:rPr>
          <w:sz w:val="28"/>
          <w:szCs w:val="28"/>
        </w:rPr>
      </w:pPr>
      <w:r w:rsidRPr="000107BE">
        <w:rPr>
          <w:sz w:val="28"/>
          <w:szCs w:val="28"/>
        </w:rPr>
        <w:t>Le bâtiment</w:t>
      </w:r>
    </w:p>
    <w:p w14:paraId="642C83C4" w14:textId="186C0945" w:rsidR="00D5657F" w:rsidRPr="000107BE" w:rsidRDefault="00D5657F" w:rsidP="006809F2">
      <w:pPr>
        <w:pStyle w:val="Paragraphedeliste"/>
        <w:numPr>
          <w:ilvl w:val="0"/>
          <w:numId w:val="6"/>
        </w:numPr>
        <w:autoSpaceDE w:val="0"/>
        <w:autoSpaceDN w:val="0"/>
        <w:adjustRightInd w:val="0"/>
        <w:ind w:left="426"/>
        <w:rPr>
          <w:rFonts w:cs="TTE196C008t00"/>
          <w:sz w:val="28"/>
          <w:szCs w:val="28"/>
        </w:rPr>
      </w:pPr>
      <w:r w:rsidRPr="000107BE">
        <w:rPr>
          <w:rFonts w:cs="TTE196C008t00"/>
          <w:sz w:val="28"/>
          <w:szCs w:val="28"/>
        </w:rPr>
        <w:t>La superficie de la bibliothèque et la répartition des espaces</w:t>
      </w:r>
    </w:p>
    <w:p w14:paraId="57ADA672" w14:textId="57DD7F7F" w:rsidR="00D5657F" w:rsidRPr="000107BE" w:rsidRDefault="00D5657F" w:rsidP="006809F2">
      <w:pPr>
        <w:pStyle w:val="Paragraphedeliste"/>
        <w:numPr>
          <w:ilvl w:val="0"/>
          <w:numId w:val="6"/>
        </w:numPr>
        <w:autoSpaceDE w:val="0"/>
        <w:autoSpaceDN w:val="0"/>
        <w:adjustRightInd w:val="0"/>
        <w:ind w:left="426"/>
        <w:rPr>
          <w:rFonts w:cs="TTE196C008t00"/>
          <w:sz w:val="28"/>
          <w:szCs w:val="28"/>
        </w:rPr>
      </w:pPr>
      <w:r w:rsidRPr="000107BE">
        <w:rPr>
          <w:rFonts w:cs="TTE196C008t00"/>
          <w:sz w:val="28"/>
          <w:szCs w:val="28"/>
        </w:rPr>
        <w:t>La localisation</w:t>
      </w:r>
    </w:p>
    <w:p w14:paraId="0205DF53" w14:textId="1381534A" w:rsidR="00D5657F" w:rsidRPr="000107BE" w:rsidRDefault="00D5657F" w:rsidP="006809F2">
      <w:pPr>
        <w:pStyle w:val="Paragraphedeliste"/>
        <w:numPr>
          <w:ilvl w:val="0"/>
          <w:numId w:val="6"/>
        </w:numPr>
        <w:autoSpaceDE w:val="0"/>
        <w:autoSpaceDN w:val="0"/>
        <w:adjustRightInd w:val="0"/>
        <w:ind w:left="426"/>
        <w:rPr>
          <w:rFonts w:cs="TTE196C008t00"/>
          <w:sz w:val="28"/>
          <w:szCs w:val="28"/>
        </w:rPr>
      </w:pPr>
      <w:r w:rsidRPr="000107BE">
        <w:rPr>
          <w:rFonts w:cs="TTE196C008t00"/>
          <w:sz w:val="28"/>
          <w:szCs w:val="28"/>
        </w:rPr>
        <w:t>Les horaires d’ouverture (dimanche ?)</w:t>
      </w:r>
    </w:p>
    <w:p w14:paraId="70F99F07" w14:textId="1AD00982" w:rsidR="00D5657F" w:rsidRDefault="00D5657F" w:rsidP="006809F2">
      <w:pPr>
        <w:pStyle w:val="Paragraphedeliste"/>
        <w:numPr>
          <w:ilvl w:val="0"/>
          <w:numId w:val="6"/>
        </w:numPr>
        <w:autoSpaceDE w:val="0"/>
        <w:autoSpaceDN w:val="0"/>
        <w:adjustRightInd w:val="0"/>
        <w:ind w:left="426"/>
        <w:rPr>
          <w:rFonts w:cs="TTE196C008t00"/>
          <w:sz w:val="28"/>
          <w:szCs w:val="28"/>
        </w:rPr>
      </w:pPr>
      <w:r w:rsidRPr="000107BE">
        <w:rPr>
          <w:rFonts w:cs="TTE196C008t00"/>
          <w:sz w:val="28"/>
          <w:szCs w:val="28"/>
        </w:rPr>
        <w:t>L’informatique, les services numériques et les espaces multimédias</w:t>
      </w:r>
    </w:p>
    <w:p w14:paraId="25D4BF3D" w14:textId="5F0ADCD0" w:rsidR="00713C07" w:rsidRDefault="00713C07" w:rsidP="006809F2">
      <w:pPr>
        <w:pStyle w:val="Paragraphedeliste"/>
        <w:numPr>
          <w:ilvl w:val="0"/>
          <w:numId w:val="6"/>
        </w:numPr>
        <w:autoSpaceDE w:val="0"/>
        <w:autoSpaceDN w:val="0"/>
        <w:adjustRightInd w:val="0"/>
        <w:ind w:left="426"/>
        <w:rPr>
          <w:rFonts w:cs="TTE196C008t00"/>
          <w:sz w:val="28"/>
          <w:szCs w:val="28"/>
        </w:rPr>
      </w:pPr>
      <w:r>
        <w:rPr>
          <w:rFonts w:cs="TTE196C008t00"/>
          <w:sz w:val="28"/>
          <w:szCs w:val="28"/>
        </w:rPr>
        <w:t>L’accessibilité</w:t>
      </w:r>
    </w:p>
    <w:p w14:paraId="3EC61179" w14:textId="77777777" w:rsidR="003845B9" w:rsidRPr="003845B9" w:rsidRDefault="003845B9" w:rsidP="003845B9">
      <w:pPr>
        <w:autoSpaceDE w:val="0"/>
        <w:autoSpaceDN w:val="0"/>
        <w:adjustRightInd w:val="0"/>
        <w:ind w:left="66"/>
        <w:rPr>
          <w:rFonts w:cs="TTE196C008t00"/>
          <w:sz w:val="28"/>
          <w:szCs w:val="28"/>
        </w:rPr>
      </w:pPr>
    </w:p>
    <w:p w14:paraId="63DC37BD" w14:textId="1175E665" w:rsidR="00713C07" w:rsidRPr="00713C07" w:rsidRDefault="00713C07" w:rsidP="006809F2">
      <w:pPr>
        <w:pStyle w:val="Paragraphedeliste"/>
        <w:numPr>
          <w:ilvl w:val="0"/>
          <w:numId w:val="5"/>
        </w:numPr>
        <w:spacing w:after="160" w:line="259" w:lineRule="auto"/>
        <w:rPr>
          <w:sz w:val="28"/>
          <w:szCs w:val="28"/>
        </w:rPr>
      </w:pPr>
      <w:r w:rsidRPr="000107BE">
        <w:rPr>
          <w:rFonts w:cs="TTE196C008t00"/>
          <w:sz w:val="28"/>
          <w:szCs w:val="28"/>
        </w:rPr>
        <w:t xml:space="preserve">L’activité de la bibliothèque </w:t>
      </w:r>
    </w:p>
    <w:p w14:paraId="4BAD837D" w14:textId="77777777" w:rsidR="00713C07" w:rsidRPr="00713C07" w:rsidRDefault="00713C07" w:rsidP="006809F2">
      <w:pPr>
        <w:pStyle w:val="Paragraphedeliste"/>
        <w:numPr>
          <w:ilvl w:val="0"/>
          <w:numId w:val="8"/>
        </w:numPr>
        <w:spacing w:after="160" w:line="259" w:lineRule="auto"/>
        <w:ind w:left="426"/>
        <w:rPr>
          <w:rFonts w:cs="TTE196C008t00"/>
          <w:sz w:val="28"/>
          <w:szCs w:val="28"/>
        </w:rPr>
      </w:pPr>
      <w:r w:rsidRPr="00713C07">
        <w:rPr>
          <w:rFonts w:cs="TTE196C008t00"/>
          <w:sz w:val="28"/>
          <w:szCs w:val="28"/>
        </w:rPr>
        <w:lastRenderedPageBreak/>
        <w:t>L</w:t>
      </w:r>
      <w:r w:rsidR="00D5657F" w:rsidRPr="00713C07">
        <w:rPr>
          <w:rFonts w:cs="TTE196C008t00"/>
          <w:sz w:val="28"/>
          <w:szCs w:val="28"/>
        </w:rPr>
        <w:t>es collections</w:t>
      </w:r>
    </w:p>
    <w:p w14:paraId="4E0DADAF" w14:textId="4E4A323F" w:rsidR="00D5657F" w:rsidRPr="00CD6D1E" w:rsidRDefault="00D5657F" w:rsidP="006809F2">
      <w:pPr>
        <w:pStyle w:val="Paragraphedeliste"/>
        <w:numPr>
          <w:ilvl w:val="0"/>
          <w:numId w:val="8"/>
        </w:numPr>
        <w:spacing w:after="160" w:line="259" w:lineRule="auto"/>
        <w:ind w:left="426"/>
        <w:rPr>
          <w:sz w:val="28"/>
          <w:szCs w:val="28"/>
        </w:rPr>
      </w:pPr>
      <w:r w:rsidRPr="00713C07">
        <w:rPr>
          <w:rFonts w:cs="TTE196C008t00"/>
          <w:sz w:val="28"/>
          <w:szCs w:val="28"/>
        </w:rPr>
        <w:t>L</w:t>
      </w:r>
      <w:r w:rsidR="00713C07" w:rsidRPr="00713C07">
        <w:rPr>
          <w:rFonts w:cs="TTE196C008t00"/>
          <w:sz w:val="28"/>
          <w:szCs w:val="28"/>
        </w:rPr>
        <w:t>es prêts, circulations</w:t>
      </w:r>
    </w:p>
    <w:p w14:paraId="0F767FD2" w14:textId="77777777" w:rsidR="00CD6D1E" w:rsidRPr="00CD6D1E" w:rsidRDefault="00CD6D1E" w:rsidP="00CD6D1E">
      <w:pPr>
        <w:spacing w:after="160" w:line="259" w:lineRule="auto"/>
        <w:ind w:left="66"/>
        <w:rPr>
          <w:sz w:val="28"/>
          <w:szCs w:val="28"/>
        </w:rPr>
      </w:pPr>
    </w:p>
    <w:p w14:paraId="234528E5" w14:textId="4A7AE126" w:rsidR="00A62F98" w:rsidRDefault="00A62F98" w:rsidP="006809F2">
      <w:pPr>
        <w:pStyle w:val="Paragraphedeliste"/>
        <w:numPr>
          <w:ilvl w:val="0"/>
          <w:numId w:val="5"/>
        </w:numPr>
        <w:spacing w:after="160" w:line="259" w:lineRule="auto"/>
        <w:rPr>
          <w:sz w:val="28"/>
          <w:szCs w:val="28"/>
        </w:rPr>
      </w:pPr>
      <w:r>
        <w:rPr>
          <w:sz w:val="28"/>
          <w:szCs w:val="28"/>
        </w:rPr>
        <w:t>Le</w:t>
      </w:r>
      <w:r w:rsidR="003845B9">
        <w:rPr>
          <w:sz w:val="28"/>
          <w:szCs w:val="28"/>
        </w:rPr>
        <w:t>s</w:t>
      </w:r>
      <w:r>
        <w:rPr>
          <w:sz w:val="28"/>
          <w:szCs w:val="28"/>
        </w:rPr>
        <w:t xml:space="preserve"> public</w:t>
      </w:r>
      <w:r w:rsidR="003845B9">
        <w:rPr>
          <w:sz w:val="28"/>
          <w:szCs w:val="28"/>
        </w:rPr>
        <w:t>s</w:t>
      </w:r>
    </w:p>
    <w:p w14:paraId="6AA0B353" w14:textId="208D2B2C" w:rsidR="00A62F98" w:rsidRPr="00CD6D1E" w:rsidRDefault="00A62F98" w:rsidP="006809F2">
      <w:pPr>
        <w:pStyle w:val="Paragraphedeliste"/>
        <w:numPr>
          <w:ilvl w:val="0"/>
          <w:numId w:val="11"/>
        </w:numPr>
        <w:spacing w:after="160" w:line="259" w:lineRule="auto"/>
        <w:ind w:left="426"/>
        <w:rPr>
          <w:sz w:val="28"/>
          <w:szCs w:val="28"/>
        </w:rPr>
      </w:pPr>
      <w:r w:rsidRPr="00A62F98">
        <w:rPr>
          <w:rFonts w:cs="TTE196C008t00"/>
          <w:sz w:val="28"/>
          <w:szCs w:val="28"/>
        </w:rPr>
        <w:t>Les inscrits et la fréquentation</w:t>
      </w:r>
    </w:p>
    <w:p w14:paraId="62BE0B34" w14:textId="1B04EEBA" w:rsidR="00CD6D1E" w:rsidRPr="00CD6D1E" w:rsidRDefault="00CD6D1E" w:rsidP="006809F2">
      <w:pPr>
        <w:pStyle w:val="Paragraphedeliste"/>
        <w:numPr>
          <w:ilvl w:val="0"/>
          <w:numId w:val="11"/>
        </w:numPr>
        <w:spacing w:after="160" w:line="259" w:lineRule="auto"/>
        <w:ind w:left="426"/>
        <w:rPr>
          <w:sz w:val="28"/>
          <w:szCs w:val="28"/>
        </w:rPr>
      </w:pPr>
      <w:r>
        <w:rPr>
          <w:rFonts w:cs="TTE196C008t00"/>
          <w:sz w:val="28"/>
          <w:szCs w:val="28"/>
        </w:rPr>
        <w:t>Les partenaires actuels</w:t>
      </w:r>
    </w:p>
    <w:p w14:paraId="274727C5" w14:textId="77777777" w:rsidR="00CD6D1E" w:rsidRPr="00CD6D1E" w:rsidRDefault="00CD6D1E" w:rsidP="00CD6D1E">
      <w:pPr>
        <w:spacing w:after="160" w:line="259" w:lineRule="auto"/>
        <w:rPr>
          <w:sz w:val="28"/>
          <w:szCs w:val="28"/>
        </w:rPr>
      </w:pPr>
    </w:p>
    <w:p w14:paraId="4B2DF026" w14:textId="77777777" w:rsidR="00CD6D1E" w:rsidRDefault="00D73047" w:rsidP="00CD6D1E">
      <w:pPr>
        <w:pStyle w:val="Paragraphedeliste"/>
        <w:numPr>
          <w:ilvl w:val="0"/>
          <w:numId w:val="5"/>
        </w:numPr>
        <w:spacing w:after="160" w:line="259" w:lineRule="auto"/>
        <w:rPr>
          <w:sz w:val="28"/>
          <w:szCs w:val="28"/>
        </w:rPr>
      </w:pPr>
      <w:r w:rsidRPr="000107BE">
        <w:rPr>
          <w:sz w:val="28"/>
          <w:szCs w:val="28"/>
        </w:rPr>
        <w:t>L’équipe</w:t>
      </w:r>
    </w:p>
    <w:p w14:paraId="715F8FF4" w14:textId="2B1A1630" w:rsidR="00CD6D1E" w:rsidRPr="00CD6D1E" w:rsidRDefault="00CD6D1E" w:rsidP="00CD6D1E">
      <w:pPr>
        <w:spacing w:after="160" w:line="259" w:lineRule="auto"/>
        <w:rPr>
          <w:sz w:val="28"/>
          <w:szCs w:val="28"/>
        </w:rPr>
      </w:pPr>
      <w:r w:rsidRPr="00CD6D1E">
        <w:rPr>
          <w:sz w:val="28"/>
          <w:szCs w:val="28"/>
        </w:rPr>
        <w:t>Nombre d’ETP, missions</w:t>
      </w:r>
      <w:r>
        <w:rPr>
          <w:sz w:val="28"/>
          <w:szCs w:val="28"/>
        </w:rPr>
        <w:t xml:space="preserve"> et répartition des tâches</w:t>
      </w:r>
    </w:p>
    <w:p w14:paraId="39158E5E" w14:textId="77777777" w:rsidR="00CD6D1E" w:rsidRPr="00CD6D1E" w:rsidRDefault="00CD6D1E" w:rsidP="00CD6D1E">
      <w:pPr>
        <w:spacing w:after="160" w:line="259" w:lineRule="auto"/>
        <w:rPr>
          <w:sz w:val="28"/>
          <w:szCs w:val="28"/>
        </w:rPr>
      </w:pPr>
    </w:p>
    <w:p w14:paraId="7777DBFF" w14:textId="77777777" w:rsidR="00D73047" w:rsidRPr="000107BE" w:rsidRDefault="00D73047" w:rsidP="006809F2">
      <w:pPr>
        <w:pStyle w:val="Paragraphedeliste"/>
        <w:numPr>
          <w:ilvl w:val="0"/>
          <w:numId w:val="5"/>
        </w:numPr>
        <w:spacing w:after="160" w:line="259" w:lineRule="auto"/>
        <w:rPr>
          <w:sz w:val="28"/>
          <w:szCs w:val="28"/>
        </w:rPr>
      </w:pPr>
      <w:r w:rsidRPr="000107BE">
        <w:rPr>
          <w:sz w:val="28"/>
          <w:szCs w:val="28"/>
        </w:rPr>
        <w:t>Le budget</w:t>
      </w:r>
    </w:p>
    <w:p w14:paraId="4C518024" w14:textId="0DDA832D" w:rsidR="00CD6D1E" w:rsidRDefault="00D5657F" w:rsidP="00CD6D1E">
      <w:pPr>
        <w:pStyle w:val="Paragraphedeliste"/>
        <w:numPr>
          <w:ilvl w:val="0"/>
          <w:numId w:val="0"/>
        </w:numPr>
        <w:spacing w:after="160" w:line="259" w:lineRule="auto"/>
        <w:ind w:left="720"/>
        <w:rPr>
          <w:rFonts w:cs="TTE196C008t00"/>
          <w:sz w:val="28"/>
          <w:szCs w:val="28"/>
        </w:rPr>
      </w:pPr>
      <w:r w:rsidRPr="000107BE">
        <w:rPr>
          <w:rFonts w:cs="TTE196C008t00"/>
          <w:sz w:val="28"/>
          <w:szCs w:val="28"/>
        </w:rPr>
        <w:t>La tarification (gratuité ?)</w:t>
      </w:r>
      <w:r w:rsidR="00CD6D1E">
        <w:rPr>
          <w:rFonts w:cs="TTE196C008t00"/>
          <w:sz w:val="28"/>
          <w:szCs w:val="28"/>
        </w:rPr>
        <w:t>, budget d’acquisition, d’animation, de communication, etc.</w:t>
      </w:r>
    </w:p>
    <w:p w14:paraId="07356694" w14:textId="2A1D0C01" w:rsidR="00CD6D1E" w:rsidRDefault="00CD6D1E" w:rsidP="00CD6D1E">
      <w:pPr>
        <w:pStyle w:val="Paragraphedeliste"/>
        <w:numPr>
          <w:ilvl w:val="0"/>
          <w:numId w:val="0"/>
        </w:numPr>
        <w:spacing w:after="160" w:line="259" w:lineRule="auto"/>
        <w:ind w:left="720"/>
        <w:rPr>
          <w:rFonts w:cs="TTE196C008t00"/>
          <w:sz w:val="28"/>
          <w:szCs w:val="28"/>
        </w:rPr>
      </w:pPr>
    </w:p>
    <w:p w14:paraId="376244D3" w14:textId="77777777" w:rsidR="00CD6D1E" w:rsidRPr="00CD6D1E" w:rsidRDefault="00CD6D1E" w:rsidP="00CD6D1E">
      <w:pPr>
        <w:pStyle w:val="Paragraphedeliste"/>
        <w:numPr>
          <w:ilvl w:val="0"/>
          <w:numId w:val="0"/>
        </w:numPr>
        <w:spacing w:after="160" w:line="259" w:lineRule="auto"/>
        <w:ind w:left="720"/>
        <w:rPr>
          <w:rFonts w:cs="TTE196C008t00"/>
          <w:sz w:val="28"/>
          <w:szCs w:val="28"/>
        </w:rPr>
      </w:pPr>
    </w:p>
    <w:p w14:paraId="4C3FAACA" w14:textId="77777777" w:rsidR="00D73047" w:rsidRPr="000107BE" w:rsidRDefault="00D73047" w:rsidP="006809F2">
      <w:pPr>
        <w:pStyle w:val="Paragraphedeliste"/>
        <w:numPr>
          <w:ilvl w:val="0"/>
          <w:numId w:val="5"/>
        </w:numPr>
        <w:spacing w:after="160" w:line="259" w:lineRule="auto"/>
        <w:rPr>
          <w:sz w:val="28"/>
          <w:szCs w:val="28"/>
        </w:rPr>
      </w:pPr>
      <w:r w:rsidRPr="000107BE">
        <w:rPr>
          <w:sz w:val="28"/>
          <w:szCs w:val="28"/>
        </w:rPr>
        <w:t xml:space="preserve">Les actions </w:t>
      </w:r>
    </w:p>
    <w:p w14:paraId="3479DB7E" w14:textId="660FC8A0" w:rsidR="00D5657F" w:rsidRPr="000107BE" w:rsidRDefault="00D5657F" w:rsidP="006809F2">
      <w:pPr>
        <w:pStyle w:val="Paragraphedeliste"/>
        <w:numPr>
          <w:ilvl w:val="0"/>
          <w:numId w:val="6"/>
        </w:numPr>
        <w:autoSpaceDE w:val="0"/>
        <w:autoSpaceDN w:val="0"/>
        <w:adjustRightInd w:val="0"/>
        <w:ind w:left="426"/>
        <w:rPr>
          <w:rFonts w:cs="TTE196C008t00"/>
          <w:sz w:val="28"/>
          <w:szCs w:val="28"/>
        </w:rPr>
      </w:pPr>
      <w:r w:rsidRPr="000107BE">
        <w:rPr>
          <w:rFonts w:cs="TTE196C008t00"/>
          <w:sz w:val="28"/>
          <w:szCs w:val="28"/>
        </w:rPr>
        <w:t>Axes de la programmation culturelle</w:t>
      </w:r>
      <w:r w:rsidR="00CB73C7">
        <w:rPr>
          <w:rFonts w:cs="TTE196C008t00"/>
          <w:sz w:val="28"/>
          <w:szCs w:val="28"/>
        </w:rPr>
        <w:t>, publics concernés</w:t>
      </w:r>
    </w:p>
    <w:p w14:paraId="57150144" w14:textId="310D648A" w:rsidR="00D5657F" w:rsidRDefault="00D5657F" w:rsidP="006809F2">
      <w:pPr>
        <w:pStyle w:val="Paragraphedeliste"/>
        <w:numPr>
          <w:ilvl w:val="0"/>
          <w:numId w:val="6"/>
        </w:numPr>
        <w:autoSpaceDE w:val="0"/>
        <w:autoSpaceDN w:val="0"/>
        <w:adjustRightInd w:val="0"/>
        <w:ind w:left="426"/>
        <w:rPr>
          <w:rFonts w:cs="TTE196C008t00"/>
          <w:sz w:val="28"/>
          <w:szCs w:val="28"/>
        </w:rPr>
      </w:pPr>
      <w:r w:rsidRPr="000107BE">
        <w:rPr>
          <w:rFonts w:cs="TTE196C008t00"/>
          <w:sz w:val="28"/>
          <w:szCs w:val="28"/>
        </w:rPr>
        <w:t>Les partenariats développés par la bibliothèque</w:t>
      </w:r>
    </w:p>
    <w:p w14:paraId="69D6CA70" w14:textId="3F255735" w:rsidR="00CD6D1E" w:rsidRDefault="00CD6D1E" w:rsidP="00CD6D1E">
      <w:pPr>
        <w:autoSpaceDE w:val="0"/>
        <w:autoSpaceDN w:val="0"/>
        <w:adjustRightInd w:val="0"/>
        <w:ind w:left="66"/>
        <w:rPr>
          <w:rFonts w:cs="TTE196C008t00"/>
          <w:sz w:val="28"/>
          <w:szCs w:val="28"/>
        </w:rPr>
      </w:pPr>
    </w:p>
    <w:p w14:paraId="168F5383" w14:textId="0B9CEFE7" w:rsidR="00CD6D1E" w:rsidRDefault="00CD6D1E" w:rsidP="00CD6D1E">
      <w:pPr>
        <w:pStyle w:val="Paragraphedeliste"/>
        <w:numPr>
          <w:ilvl w:val="0"/>
          <w:numId w:val="5"/>
        </w:numPr>
        <w:autoSpaceDE w:val="0"/>
        <w:autoSpaceDN w:val="0"/>
        <w:adjustRightInd w:val="0"/>
        <w:rPr>
          <w:rFonts w:cs="TTE196C008t00"/>
          <w:sz w:val="28"/>
          <w:szCs w:val="28"/>
        </w:rPr>
      </w:pPr>
      <w:r>
        <w:rPr>
          <w:rFonts w:cs="TTE196C008t00"/>
          <w:sz w:val="28"/>
          <w:szCs w:val="28"/>
        </w:rPr>
        <w:t xml:space="preserve"> La communication de l’équipement</w:t>
      </w:r>
    </w:p>
    <w:p w14:paraId="1EAC3867" w14:textId="7460D919" w:rsidR="00CD6D1E" w:rsidRDefault="00CD6D1E" w:rsidP="00CD6D1E">
      <w:pPr>
        <w:autoSpaceDE w:val="0"/>
        <w:autoSpaceDN w:val="0"/>
        <w:adjustRightInd w:val="0"/>
        <w:rPr>
          <w:rFonts w:cs="TTE196C008t00"/>
          <w:sz w:val="28"/>
          <w:szCs w:val="28"/>
        </w:rPr>
      </w:pPr>
      <w:r>
        <w:rPr>
          <w:rFonts w:cs="TTE196C008t00"/>
          <w:sz w:val="28"/>
          <w:szCs w:val="28"/>
        </w:rPr>
        <w:t>Outils, cibles, fréquence</w:t>
      </w:r>
    </w:p>
    <w:p w14:paraId="4275847A" w14:textId="77777777" w:rsidR="00CD6D1E" w:rsidRDefault="00CD6D1E" w:rsidP="00CD6D1E">
      <w:pPr>
        <w:autoSpaceDE w:val="0"/>
        <w:autoSpaceDN w:val="0"/>
        <w:adjustRightInd w:val="0"/>
        <w:rPr>
          <w:rFonts w:cs="TTE196C008t00"/>
          <w:sz w:val="28"/>
          <w:szCs w:val="28"/>
        </w:rPr>
      </w:pPr>
    </w:p>
    <w:p w14:paraId="005C73F0" w14:textId="77777777" w:rsidR="00CD6D1E" w:rsidRPr="00CD6D1E" w:rsidRDefault="00CD6D1E" w:rsidP="00CD6D1E">
      <w:pPr>
        <w:pStyle w:val="Paragraphedeliste"/>
        <w:numPr>
          <w:ilvl w:val="0"/>
          <w:numId w:val="0"/>
        </w:numPr>
        <w:autoSpaceDE w:val="0"/>
        <w:autoSpaceDN w:val="0"/>
        <w:adjustRightInd w:val="0"/>
        <w:ind w:left="720"/>
        <w:rPr>
          <w:rFonts w:cs="TTE196C008t00"/>
          <w:sz w:val="28"/>
          <w:szCs w:val="28"/>
        </w:rPr>
      </w:pPr>
    </w:p>
    <w:p w14:paraId="1FE7002D" w14:textId="77777777" w:rsidR="00713C07" w:rsidRDefault="00713C07" w:rsidP="00713C07">
      <w:pPr>
        <w:autoSpaceDE w:val="0"/>
        <w:autoSpaceDN w:val="0"/>
        <w:adjustRightInd w:val="0"/>
        <w:rPr>
          <w:rFonts w:cs="TTE196C008t00"/>
          <w:sz w:val="28"/>
          <w:szCs w:val="28"/>
        </w:rPr>
      </w:pPr>
    </w:p>
    <w:p w14:paraId="3AC4FDC1" w14:textId="77777777" w:rsidR="00713C07" w:rsidRDefault="00713C07" w:rsidP="00713C07">
      <w:pPr>
        <w:autoSpaceDE w:val="0"/>
        <w:autoSpaceDN w:val="0"/>
        <w:adjustRightInd w:val="0"/>
        <w:rPr>
          <w:rFonts w:cs="TTE196C008t00"/>
          <w:sz w:val="28"/>
          <w:szCs w:val="28"/>
        </w:rPr>
      </w:pPr>
    </w:p>
    <w:p w14:paraId="3247A73C" w14:textId="6D9A0F84" w:rsidR="00C71220" w:rsidRDefault="00C71220">
      <w:pPr>
        <w:spacing w:before="0"/>
        <w:rPr>
          <w:rFonts w:cs="TTE196C008t00"/>
          <w:sz w:val="28"/>
          <w:szCs w:val="28"/>
        </w:rPr>
      </w:pPr>
      <w:r>
        <w:rPr>
          <w:rFonts w:cs="TTE196C008t00"/>
          <w:sz w:val="28"/>
          <w:szCs w:val="28"/>
        </w:rPr>
        <w:br w:type="page"/>
      </w:r>
    </w:p>
    <w:p w14:paraId="0C670CDA" w14:textId="6C6C494F" w:rsidR="00C71220" w:rsidRPr="00424814" w:rsidRDefault="00C71220" w:rsidP="00C71220">
      <w:pPr>
        <w:pStyle w:val="Titre1"/>
        <w:spacing w:before="0" w:after="0"/>
        <w:ind w:left="851" w:hanging="851"/>
        <w:rPr>
          <w:rFonts w:ascii="Eras Light ITC" w:hAnsi="Eras Light ITC"/>
          <w:color w:val="FF0000"/>
          <w:sz w:val="52"/>
          <w:szCs w:val="52"/>
          <w:u w:val="none"/>
        </w:rPr>
      </w:pPr>
      <w:r>
        <w:rPr>
          <w:rFonts w:ascii="Eras Light ITC" w:hAnsi="Eras Light ITC"/>
          <w:color w:val="FF0000"/>
          <w:sz w:val="52"/>
          <w:szCs w:val="52"/>
          <w:u w:val="none"/>
        </w:rPr>
        <w:lastRenderedPageBreak/>
        <w:t>Le</w:t>
      </w:r>
      <w:r w:rsidRPr="00424814">
        <w:rPr>
          <w:rFonts w:ascii="Eras Light ITC" w:hAnsi="Eras Light ITC"/>
          <w:color w:val="FF0000"/>
          <w:sz w:val="52"/>
          <w:szCs w:val="52"/>
          <w:u w:val="none"/>
        </w:rPr>
        <w:t xml:space="preserve"> diagnostic critique</w:t>
      </w:r>
    </w:p>
    <w:p w14:paraId="4A52201B" w14:textId="57BB1C8A" w:rsidR="00713C07" w:rsidRPr="00713C07" w:rsidRDefault="00C71220" w:rsidP="00713C07">
      <w:pPr>
        <w:autoSpaceDE w:val="0"/>
        <w:autoSpaceDN w:val="0"/>
        <w:adjustRightInd w:val="0"/>
        <w:rPr>
          <w:rFonts w:cs="TTE196C008t00"/>
          <w:sz w:val="28"/>
          <w:szCs w:val="28"/>
        </w:rPr>
      </w:pPr>
      <w:r>
        <w:rPr>
          <w:rFonts w:cs="TTE196C008t00"/>
          <w:sz w:val="28"/>
          <w:szCs w:val="28"/>
        </w:rPr>
        <w:t>Remplir la grille d’analyse des Forces / Faiblesses / Opportunités / Menaces</w:t>
      </w:r>
    </w:p>
    <w:tbl>
      <w:tblPr>
        <w:tblW w:w="9493" w:type="dxa"/>
        <w:tblInd w:w="75" w:type="dxa"/>
        <w:tblCellMar>
          <w:left w:w="70" w:type="dxa"/>
          <w:right w:w="70" w:type="dxa"/>
        </w:tblCellMar>
        <w:tblLook w:val="04A0" w:firstRow="1" w:lastRow="0" w:firstColumn="1" w:lastColumn="0" w:noHBand="0" w:noVBand="1"/>
      </w:tblPr>
      <w:tblGrid>
        <w:gridCol w:w="415"/>
        <w:gridCol w:w="1423"/>
        <w:gridCol w:w="1252"/>
        <w:gridCol w:w="7"/>
        <w:gridCol w:w="2852"/>
        <w:gridCol w:w="3544"/>
      </w:tblGrid>
      <w:tr w:rsidR="00C71220" w:rsidRPr="00C71220" w14:paraId="5832476F" w14:textId="77777777" w:rsidTr="00C71220">
        <w:trPr>
          <w:trHeight w:val="288"/>
        </w:trPr>
        <w:tc>
          <w:tcPr>
            <w:tcW w:w="30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A8F7"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 </w:t>
            </w:r>
          </w:p>
        </w:tc>
        <w:tc>
          <w:tcPr>
            <w:tcW w:w="2852" w:type="dxa"/>
            <w:tcBorders>
              <w:top w:val="single" w:sz="4" w:space="0" w:color="auto"/>
              <w:left w:val="nil"/>
              <w:bottom w:val="single" w:sz="4" w:space="0" w:color="auto"/>
              <w:right w:val="single" w:sz="4" w:space="0" w:color="auto"/>
            </w:tcBorders>
            <w:shd w:val="clear" w:color="000000" w:fill="92D050"/>
            <w:vAlign w:val="center"/>
            <w:hideMark/>
          </w:tcPr>
          <w:p w14:paraId="5BCDD47C"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Forces et opportunités</w:t>
            </w:r>
          </w:p>
        </w:tc>
        <w:tc>
          <w:tcPr>
            <w:tcW w:w="3544" w:type="dxa"/>
            <w:tcBorders>
              <w:top w:val="single" w:sz="4" w:space="0" w:color="auto"/>
              <w:left w:val="nil"/>
              <w:bottom w:val="single" w:sz="4" w:space="0" w:color="auto"/>
              <w:right w:val="single" w:sz="4" w:space="0" w:color="auto"/>
            </w:tcBorders>
            <w:shd w:val="clear" w:color="000000" w:fill="ED7D31"/>
            <w:vAlign w:val="center"/>
            <w:hideMark/>
          </w:tcPr>
          <w:p w14:paraId="025D8134"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Faiblesses et menaces</w:t>
            </w:r>
          </w:p>
        </w:tc>
      </w:tr>
      <w:tr w:rsidR="00C71220" w:rsidRPr="00C71220" w14:paraId="313A3C2A" w14:textId="77777777" w:rsidTr="00C71220">
        <w:trPr>
          <w:trHeight w:val="1455"/>
        </w:trPr>
        <w:tc>
          <w:tcPr>
            <w:tcW w:w="415" w:type="dxa"/>
            <w:vMerge w:val="restart"/>
            <w:tcBorders>
              <w:top w:val="nil"/>
              <w:left w:val="single" w:sz="4" w:space="0" w:color="auto"/>
              <w:bottom w:val="single" w:sz="4" w:space="0" w:color="auto"/>
              <w:right w:val="single" w:sz="4" w:space="0" w:color="auto"/>
            </w:tcBorders>
            <w:shd w:val="clear" w:color="000000" w:fill="FFC000"/>
            <w:noWrap/>
            <w:textDirection w:val="btLr"/>
            <w:vAlign w:val="center"/>
            <w:hideMark/>
          </w:tcPr>
          <w:p w14:paraId="1BEB593A"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Le territoire</w:t>
            </w:r>
          </w:p>
        </w:tc>
        <w:tc>
          <w:tcPr>
            <w:tcW w:w="2682" w:type="dxa"/>
            <w:gridSpan w:val="3"/>
            <w:tcBorders>
              <w:top w:val="single" w:sz="4" w:space="0" w:color="auto"/>
              <w:left w:val="nil"/>
              <w:bottom w:val="single" w:sz="4" w:space="0" w:color="auto"/>
              <w:right w:val="single" w:sz="4" w:space="0" w:color="000000"/>
            </w:tcBorders>
            <w:shd w:val="clear" w:color="000000" w:fill="D9D9D9"/>
            <w:vAlign w:val="center"/>
            <w:hideMark/>
          </w:tcPr>
          <w:p w14:paraId="2ECABFC4"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Situation géographique</w:t>
            </w:r>
          </w:p>
        </w:tc>
        <w:tc>
          <w:tcPr>
            <w:tcW w:w="2852" w:type="dxa"/>
            <w:tcBorders>
              <w:top w:val="nil"/>
              <w:left w:val="nil"/>
              <w:bottom w:val="single" w:sz="4" w:space="0" w:color="auto"/>
              <w:right w:val="single" w:sz="4" w:space="0" w:color="auto"/>
            </w:tcBorders>
            <w:shd w:val="clear" w:color="auto" w:fill="auto"/>
            <w:vAlign w:val="center"/>
          </w:tcPr>
          <w:p w14:paraId="332B96CC" w14:textId="79D502B2"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2A44ECB9" w14:textId="5CF119A8" w:rsidR="00C71220" w:rsidRPr="00C71220" w:rsidRDefault="00C71220" w:rsidP="00C71220">
            <w:pPr>
              <w:spacing w:before="0"/>
              <w:jc w:val="center"/>
              <w:rPr>
                <w:rFonts w:ascii="Calibri" w:hAnsi="Calibri" w:cs="Calibri"/>
                <w:color w:val="000000"/>
                <w:sz w:val="22"/>
                <w:szCs w:val="22"/>
              </w:rPr>
            </w:pPr>
          </w:p>
        </w:tc>
      </w:tr>
      <w:tr w:rsidR="00C71220" w:rsidRPr="00C71220" w14:paraId="43E216B1" w14:textId="77777777" w:rsidTr="00C71220">
        <w:trPr>
          <w:trHeight w:val="1746"/>
        </w:trPr>
        <w:tc>
          <w:tcPr>
            <w:tcW w:w="415" w:type="dxa"/>
            <w:vMerge/>
            <w:tcBorders>
              <w:top w:val="nil"/>
              <w:left w:val="single" w:sz="4" w:space="0" w:color="auto"/>
              <w:bottom w:val="single" w:sz="4" w:space="0" w:color="auto"/>
              <w:right w:val="single" w:sz="4" w:space="0" w:color="auto"/>
            </w:tcBorders>
            <w:vAlign w:val="center"/>
            <w:hideMark/>
          </w:tcPr>
          <w:p w14:paraId="2222F1A0"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000000" w:fill="9BC2E6"/>
            <w:vAlign w:val="center"/>
            <w:hideMark/>
          </w:tcPr>
          <w:p w14:paraId="319C3CDA" w14:textId="2FC9F41E"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 xml:space="preserve">Situation </w:t>
            </w:r>
            <w:r w:rsidR="00D03076">
              <w:rPr>
                <w:rFonts w:ascii="Calibri" w:hAnsi="Calibri" w:cs="Calibri"/>
                <w:b/>
                <w:bCs/>
                <w:color w:val="000000"/>
                <w:sz w:val="22"/>
                <w:szCs w:val="22"/>
              </w:rPr>
              <w:t>socio-</w:t>
            </w:r>
            <w:r w:rsidRPr="00C71220">
              <w:rPr>
                <w:rFonts w:ascii="Calibri" w:hAnsi="Calibri" w:cs="Calibri"/>
                <w:b/>
                <w:bCs/>
                <w:color w:val="000000"/>
                <w:sz w:val="22"/>
                <w:szCs w:val="22"/>
              </w:rPr>
              <w:t>démographique</w:t>
            </w:r>
          </w:p>
        </w:tc>
        <w:tc>
          <w:tcPr>
            <w:tcW w:w="2852" w:type="dxa"/>
            <w:tcBorders>
              <w:top w:val="nil"/>
              <w:left w:val="nil"/>
              <w:bottom w:val="single" w:sz="4" w:space="0" w:color="auto"/>
              <w:right w:val="single" w:sz="4" w:space="0" w:color="auto"/>
            </w:tcBorders>
            <w:shd w:val="clear" w:color="auto" w:fill="auto"/>
            <w:vAlign w:val="center"/>
          </w:tcPr>
          <w:p w14:paraId="51D733BD" w14:textId="7BD55F98"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47E8AA82" w14:textId="28723B58" w:rsidR="00C71220" w:rsidRPr="00C71220" w:rsidRDefault="00C71220" w:rsidP="00C71220">
            <w:pPr>
              <w:spacing w:before="0"/>
              <w:rPr>
                <w:rFonts w:ascii="Calibri" w:hAnsi="Calibri" w:cs="Calibri"/>
                <w:color w:val="000000"/>
                <w:sz w:val="22"/>
                <w:szCs w:val="22"/>
              </w:rPr>
            </w:pPr>
          </w:p>
        </w:tc>
      </w:tr>
      <w:tr w:rsidR="00C71220" w:rsidRPr="00C71220" w14:paraId="0E58C207" w14:textId="77777777" w:rsidTr="00C71220">
        <w:trPr>
          <w:trHeight w:val="1121"/>
        </w:trPr>
        <w:tc>
          <w:tcPr>
            <w:tcW w:w="415" w:type="dxa"/>
            <w:vMerge/>
            <w:tcBorders>
              <w:top w:val="nil"/>
              <w:left w:val="single" w:sz="4" w:space="0" w:color="auto"/>
              <w:bottom w:val="single" w:sz="4" w:space="0" w:color="auto"/>
              <w:right w:val="single" w:sz="4" w:space="0" w:color="auto"/>
            </w:tcBorders>
            <w:vAlign w:val="center"/>
            <w:hideMark/>
          </w:tcPr>
          <w:p w14:paraId="538D597E" w14:textId="77777777" w:rsidR="00C71220" w:rsidRPr="00C71220" w:rsidRDefault="00C71220" w:rsidP="00C71220">
            <w:pPr>
              <w:spacing w:before="0"/>
              <w:rPr>
                <w:rFonts w:ascii="Calibri" w:hAnsi="Calibri" w:cs="Calibri"/>
                <w:b/>
                <w:bCs/>
                <w:color w:val="000000"/>
                <w:sz w:val="22"/>
                <w:szCs w:val="22"/>
              </w:rPr>
            </w:pPr>
          </w:p>
        </w:tc>
        <w:tc>
          <w:tcPr>
            <w:tcW w:w="1423" w:type="dxa"/>
            <w:vMerge w:val="restart"/>
            <w:tcBorders>
              <w:top w:val="nil"/>
              <w:left w:val="single" w:sz="4" w:space="0" w:color="auto"/>
              <w:bottom w:val="single" w:sz="4" w:space="0" w:color="auto"/>
              <w:right w:val="single" w:sz="4" w:space="0" w:color="auto"/>
            </w:tcBorders>
            <w:shd w:val="clear" w:color="000000" w:fill="8EA9DB"/>
            <w:vAlign w:val="center"/>
            <w:hideMark/>
          </w:tcPr>
          <w:p w14:paraId="70AF24C4"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L'équipement communal</w:t>
            </w:r>
          </w:p>
        </w:tc>
        <w:tc>
          <w:tcPr>
            <w:tcW w:w="1252" w:type="dxa"/>
            <w:tcBorders>
              <w:top w:val="nil"/>
              <w:left w:val="nil"/>
              <w:bottom w:val="single" w:sz="4" w:space="0" w:color="auto"/>
              <w:right w:val="single" w:sz="4" w:space="0" w:color="auto"/>
            </w:tcBorders>
            <w:shd w:val="clear" w:color="auto" w:fill="auto"/>
            <w:vAlign w:val="center"/>
            <w:hideMark/>
          </w:tcPr>
          <w:p w14:paraId="0A2265EC"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domaine culturel et patrimonial</w:t>
            </w:r>
          </w:p>
        </w:tc>
        <w:tc>
          <w:tcPr>
            <w:tcW w:w="2859" w:type="dxa"/>
            <w:gridSpan w:val="2"/>
            <w:tcBorders>
              <w:top w:val="nil"/>
              <w:left w:val="nil"/>
              <w:bottom w:val="single" w:sz="4" w:space="0" w:color="auto"/>
              <w:right w:val="single" w:sz="4" w:space="0" w:color="auto"/>
            </w:tcBorders>
            <w:shd w:val="clear" w:color="auto" w:fill="auto"/>
            <w:vAlign w:val="center"/>
          </w:tcPr>
          <w:p w14:paraId="64ACC5CE" w14:textId="43C15104"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532D5D15" w14:textId="665F6B1B" w:rsidR="00C71220" w:rsidRPr="00C71220" w:rsidRDefault="00C71220" w:rsidP="00C71220">
            <w:pPr>
              <w:spacing w:before="0"/>
              <w:jc w:val="center"/>
              <w:rPr>
                <w:rFonts w:ascii="Calibri" w:hAnsi="Calibri" w:cs="Calibri"/>
                <w:color w:val="000000"/>
                <w:sz w:val="22"/>
                <w:szCs w:val="22"/>
              </w:rPr>
            </w:pPr>
          </w:p>
        </w:tc>
      </w:tr>
      <w:tr w:rsidR="00C71220" w:rsidRPr="00C71220" w14:paraId="260BDEE3" w14:textId="77777777" w:rsidTr="00C71220">
        <w:trPr>
          <w:trHeight w:val="1279"/>
        </w:trPr>
        <w:tc>
          <w:tcPr>
            <w:tcW w:w="415" w:type="dxa"/>
            <w:vMerge/>
            <w:tcBorders>
              <w:top w:val="nil"/>
              <w:left w:val="single" w:sz="4" w:space="0" w:color="auto"/>
              <w:bottom w:val="single" w:sz="4" w:space="0" w:color="auto"/>
              <w:right w:val="single" w:sz="4" w:space="0" w:color="auto"/>
            </w:tcBorders>
            <w:vAlign w:val="center"/>
            <w:hideMark/>
          </w:tcPr>
          <w:p w14:paraId="7E184062" w14:textId="77777777" w:rsidR="00C71220" w:rsidRPr="00C71220" w:rsidRDefault="00C71220" w:rsidP="00C71220">
            <w:pPr>
              <w:spacing w:before="0"/>
              <w:rPr>
                <w:rFonts w:ascii="Calibri" w:hAnsi="Calibri" w:cs="Calibri"/>
                <w:b/>
                <w:bCs/>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14:paraId="036AF880" w14:textId="77777777" w:rsidR="00C71220" w:rsidRPr="00C71220" w:rsidRDefault="00C71220" w:rsidP="00C71220">
            <w:pPr>
              <w:spacing w:before="0"/>
              <w:rPr>
                <w:rFonts w:ascii="Calibri" w:hAnsi="Calibri" w:cs="Calibri"/>
                <w:b/>
                <w:bCs/>
                <w:color w:val="000000"/>
                <w:sz w:val="22"/>
                <w:szCs w:val="22"/>
              </w:rPr>
            </w:pPr>
          </w:p>
        </w:tc>
        <w:tc>
          <w:tcPr>
            <w:tcW w:w="1252" w:type="dxa"/>
            <w:tcBorders>
              <w:top w:val="nil"/>
              <w:left w:val="nil"/>
              <w:bottom w:val="single" w:sz="4" w:space="0" w:color="auto"/>
              <w:right w:val="single" w:sz="4" w:space="0" w:color="auto"/>
            </w:tcBorders>
            <w:shd w:val="clear" w:color="auto" w:fill="auto"/>
            <w:vAlign w:val="center"/>
            <w:hideMark/>
          </w:tcPr>
          <w:p w14:paraId="39CBF495"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enfance</w:t>
            </w:r>
          </w:p>
        </w:tc>
        <w:tc>
          <w:tcPr>
            <w:tcW w:w="2859" w:type="dxa"/>
            <w:gridSpan w:val="2"/>
            <w:tcBorders>
              <w:top w:val="nil"/>
              <w:left w:val="nil"/>
              <w:bottom w:val="single" w:sz="4" w:space="0" w:color="auto"/>
              <w:right w:val="single" w:sz="4" w:space="0" w:color="auto"/>
            </w:tcBorders>
            <w:shd w:val="clear" w:color="auto" w:fill="auto"/>
            <w:vAlign w:val="center"/>
          </w:tcPr>
          <w:p w14:paraId="6072C6CD" w14:textId="6A4DD799"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2E419C09" w14:textId="759CE71D" w:rsidR="00C71220" w:rsidRPr="00C71220" w:rsidRDefault="00C71220" w:rsidP="00C71220">
            <w:pPr>
              <w:spacing w:before="0"/>
              <w:jc w:val="center"/>
              <w:rPr>
                <w:rFonts w:ascii="Calibri" w:hAnsi="Calibri" w:cs="Calibri"/>
                <w:color w:val="000000"/>
                <w:sz w:val="22"/>
                <w:szCs w:val="22"/>
              </w:rPr>
            </w:pPr>
          </w:p>
        </w:tc>
      </w:tr>
      <w:tr w:rsidR="00C71220" w:rsidRPr="00C71220" w14:paraId="50905197" w14:textId="77777777" w:rsidTr="00C71220">
        <w:trPr>
          <w:trHeight w:val="985"/>
        </w:trPr>
        <w:tc>
          <w:tcPr>
            <w:tcW w:w="415" w:type="dxa"/>
            <w:vMerge/>
            <w:tcBorders>
              <w:top w:val="nil"/>
              <w:left w:val="single" w:sz="4" w:space="0" w:color="auto"/>
              <w:bottom w:val="single" w:sz="4" w:space="0" w:color="auto"/>
              <w:right w:val="single" w:sz="4" w:space="0" w:color="auto"/>
            </w:tcBorders>
            <w:vAlign w:val="center"/>
            <w:hideMark/>
          </w:tcPr>
          <w:p w14:paraId="3072673C" w14:textId="77777777" w:rsidR="00C71220" w:rsidRPr="00C71220" w:rsidRDefault="00C71220" w:rsidP="00C71220">
            <w:pPr>
              <w:spacing w:before="0"/>
              <w:rPr>
                <w:rFonts w:ascii="Calibri" w:hAnsi="Calibri" w:cs="Calibri"/>
                <w:b/>
                <w:bCs/>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14:paraId="2FEF2830" w14:textId="77777777" w:rsidR="00C71220" w:rsidRPr="00C71220" w:rsidRDefault="00C71220" w:rsidP="00C71220">
            <w:pPr>
              <w:spacing w:before="0"/>
              <w:rPr>
                <w:rFonts w:ascii="Calibri" w:hAnsi="Calibri" w:cs="Calibri"/>
                <w:b/>
                <w:bCs/>
                <w:color w:val="000000"/>
                <w:sz w:val="22"/>
                <w:szCs w:val="22"/>
              </w:rPr>
            </w:pPr>
          </w:p>
        </w:tc>
        <w:tc>
          <w:tcPr>
            <w:tcW w:w="1252" w:type="dxa"/>
            <w:tcBorders>
              <w:top w:val="nil"/>
              <w:left w:val="nil"/>
              <w:bottom w:val="single" w:sz="4" w:space="0" w:color="auto"/>
              <w:right w:val="single" w:sz="4" w:space="0" w:color="auto"/>
            </w:tcBorders>
            <w:shd w:val="clear" w:color="auto" w:fill="auto"/>
            <w:vAlign w:val="center"/>
            <w:hideMark/>
          </w:tcPr>
          <w:p w14:paraId="04E5868B"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salles</w:t>
            </w:r>
          </w:p>
        </w:tc>
        <w:tc>
          <w:tcPr>
            <w:tcW w:w="2859" w:type="dxa"/>
            <w:gridSpan w:val="2"/>
            <w:tcBorders>
              <w:top w:val="nil"/>
              <w:left w:val="nil"/>
              <w:bottom w:val="single" w:sz="4" w:space="0" w:color="auto"/>
              <w:right w:val="single" w:sz="4" w:space="0" w:color="auto"/>
            </w:tcBorders>
            <w:shd w:val="clear" w:color="auto" w:fill="auto"/>
            <w:vAlign w:val="center"/>
          </w:tcPr>
          <w:p w14:paraId="74673273" w14:textId="4754FDEB"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36074935" w14:textId="77777777" w:rsidR="00C71220" w:rsidRPr="00C71220" w:rsidRDefault="00C71220" w:rsidP="00C71220">
            <w:pPr>
              <w:spacing w:before="0"/>
              <w:jc w:val="center"/>
              <w:rPr>
                <w:rFonts w:ascii="Calibri" w:hAnsi="Calibri" w:cs="Calibri"/>
                <w:color w:val="000000"/>
                <w:sz w:val="22"/>
                <w:szCs w:val="22"/>
              </w:rPr>
            </w:pPr>
            <w:r w:rsidRPr="00C71220">
              <w:rPr>
                <w:rFonts w:ascii="Calibri" w:hAnsi="Calibri" w:cs="Calibri"/>
                <w:color w:val="000000"/>
                <w:sz w:val="22"/>
                <w:szCs w:val="22"/>
              </w:rPr>
              <w:t> </w:t>
            </w:r>
          </w:p>
        </w:tc>
      </w:tr>
      <w:tr w:rsidR="00C71220" w:rsidRPr="00C71220" w14:paraId="25155DAE" w14:textId="77777777" w:rsidTr="00C71220">
        <w:trPr>
          <w:trHeight w:val="1320"/>
        </w:trPr>
        <w:tc>
          <w:tcPr>
            <w:tcW w:w="415" w:type="dxa"/>
            <w:vMerge/>
            <w:tcBorders>
              <w:top w:val="nil"/>
              <w:left w:val="single" w:sz="4" w:space="0" w:color="auto"/>
              <w:bottom w:val="single" w:sz="4" w:space="0" w:color="auto"/>
              <w:right w:val="single" w:sz="4" w:space="0" w:color="auto"/>
            </w:tcBorders>
            <w:vAlign w:val="center"/>
            <w:hideMark/>
          </w:tcPr>
          <w:p w14:paraId="4B96F7CE" w14:textId="77777777" w:rsidR="00C71220" w:rsidRPr="00C71220" w:rsidRDefault="00C71220" w:rsidP="00C71220">
            <w:pPr>
              <w:spacing w:before="0"/>
              <w:rPr>
                <w:rFonts w:ascii="Calibri" w:hAnsi="Calibri" w:cs="Calibri"/>
                <w:b/>
                <w:bCs/>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14:paraId="79AD6D87" w14:textId="77777777" w:rsidR="00C71220" w:rsidRPr="00C71220" w:rsidRDefault="00C71220" w:rsidP="00C71220">
            <w:pPr>
              <w:spacing w:before="0"/>
              <w:rPr>
                <w:rFonts w:ascii="Calibri" w:hAnsi="Calibri" w:cs="Calibri"/>
                <w:b/>
                <w:bCs/>
                <w:color w:val="000000"/>
                <w:sz w:val="22"/>
                <w:szCs w:val="22"/>
              </w:rPr>
            </w:pPr>
          </w:p>
        </w:tc>
        <w:tc>
          <w:tcPr>
            <w:tcW w:w="1252" w:type="dxa"/>
            <w:tcBorders>
              <w:top w:val="nil"/>
              <w:left w:val="nil"/>
              <w:bottom w:val="single" w:sz="4" w:space="0" w:color="auto"/>
              <w:right w:val="single" w:sz="4" w:space="0" w:color="auto"/>
            </w:tcBorders>
            <w:shd w:val="clear" w:color="auto" w:fill="auto"/>
            <w:vAlign w:val="center"/>
            <w:hideMark/>
          </w:tcPr>
          <w:p w14:paraId="0D4FD021"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structures sociales</w:t>
            </w:r>
          </w:p>
        </w:tc>
        <w:tc>
          <w:tcPr>
            <w:tcW w:w="2859" w:type="dxa"/>
            <w:gridSpan w:val="2"/>
            <w:tcBorders>
              <w:top w:val="nil"/>
              <w:left w:val="nil"/>
              <w:bottom w:val="single" w:sz="4" w:space="0" w:color="auto"/>
              <w:right w:val="single" w:sz="4" w:space="0" w:color="auto"/>
            </w:tcBorders>
            <w:shd w:val="clear" w:color="auto" w:fill="auto"/>
            <w:vAlign w:val="center"/>
          </w:tcPr>
          <w:p w14:paraId="49F02DAC" w14:textId="229E0B72"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1E14F55B" w14:textId="77777777" w:rsidR="00C71220" w:rsidRPr="00C71220" w:rsidRDefault="00C71220" w:rsidP="00C71220">
            <w:pPr>
              <w:spacing w:before="0"/>
              <w:jc w:val="center"/>
              <w:rPr>
                <w:rFonts w:ascii="Calibri" w:hAnsi="Calibri" w:cs="Calibri"/>
                <w:color w:val="000000"/>
                <w:sz w:val="22"/>
                <w:szCs w:val="22"/>
              </w:rPr>
            </w:pPr>
            <w:r w:rsidRPr="00C71220">
              <w:rPr>
                <w:rFonts w:ascii="Calibri" w:hAnsi="Calibri" w:cs="Calibri"/>
                <w:color w:val="000000"/>
                <w:sz w:val="22"/>
                <w:szCs w:val="22"/>
              </w:rPr>
              <w:t> </w:t>
            </w:r>
          </w:p>
        </w:tc>
      </w:tr>
      <w:tr w:rsidR="00C71220" w:rsidRPr="00C71220" w14:paraId="34DA714A" w14:textId="77777777" w:rsidTr="00C71220">
        <w:trPr>
          <w:trHeight w:val="1470"/>
        </w:trPr>
        <w:tc>
          <w:tcPr>
            <w:tcW w:w="415" w:type="dxa"/>
            <w:vMerge/>
            <w:tcBorders>
              <w:top w:val="nil"/>
              <w:left w:val="single" w:sz="4" w:space="0" w:color="auto"/>
              <w:bottom w:val="single" w:sz="4" w:space="0" w:color="auto"/>
              <w:right w:val="single" w:sz="4" w:space="0" w:color="auto"/>
            </w:tcBorders>
            <w:vAlign w:val="center"/>
            <w:hideMark/>
          </w:tcPr>
          <w:p w14:paraId="3FB7A9D6" w14:textId="77777777" w:rsidR="00C71220" w:rsidRPr="00C71220" w:rsidRDefault="00C71220" w:rsidP="00C71220">
            <w:pPr>
              <w:spacing w:before="0"/>
              <w:rPr>
                <w:rFonts w:ascii="Calibri" w:hAnsi="Calibri" w:cs="Calibri"/>
                <w:b/>
                <w:bCs/>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14:paraId="03FB577B" w14:textId="77777777" w:rsidR="00C71220" w:rsidRPr="00C71220" w:rsidRDefault="00C71220" w:rsidP="00C71220">
            <w:pPr>
              <w:spacing w:before="0"/>
              <w:rPr>
                <w:rFonts w:ascii="Calibri" w:hAnsi="Calibri" w:cs="Calibri"/>
                <w:b/>
                <w:bCs/>
                <w:color w:val="000000"/>
                <w:sz w:val="22"/>
                <w:szCs w:val="22"/>
              </w:rPr>
            </w:pPr>
          </w:p>
        </w:tc>
        <w:tc>
          <w:tcPr>
            <w:tcW w:w="1252" w:type="dxa"/>
            <w:tcBorders>
              <w:top w:val="nil"/>
              <w:left w:val="nil"/>
              <w:bottom w:val="single" w:sz="4" w:space="0" w:color="auto"/>
              <w:right w:val="single" w:sz="4" w:space="0" w:color="auto"/>
            </w:tcBorders>
            <w:shd w:val="clear" w:color="auto" w:fill="auto"/>
            <w:vAlign w:val="center"/>
            <w:hideMark/>
          </w:tcPr>
          <w:p w14:paraId="5C57A9E7"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associations</w:t>
            </w:r>
          </w:p>
        </w:tc>
        <w:tc>
          <w:tcPr>
            <w:tcW w:w="2859" w:type="dxa"/>
            <w:gridSpan w:val="2"/>
            <w:tcBorders>
              <w:top w:val="nil"/>
              <w:left w:val="nil"/>
              <w:bottom w:val="single" w:sz="4" w:space="0" w:color="auto"/>
              <w:right w:val="single" w:sz="4" w:space="0" w:color="auto"/>
            </w:tcBorders>
            <w:shd w:val="clear" w:color="auto" w:fill="auto"/>
            <w:vAlign w:val="center"/>
          </w:tcPr>
          <w:p w14:paraId="2A1DE0CE" w14:textId="2429DD8C"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5746092A" w14:textId="77777777" w:rsidR="00C71220" w:rsidRPr="00C71220" w:rsidRDefault="00C71220" w:rsidP="00C71220">
            <w:pPr>
              <w:spacing w:before="0"/>
              <w:jc w:val="center"/>
              <w:rPr>
                <w:rFonts w:ascii="Calibri" w:hAnsi="Calibri" w:cs="Calibri"/>
                <w:color w:val="000000"/>
                <w:sz w:val="22"/>
                <w:szCs w:val="22"/>
              </w:rPr>
            </w:pPr>
            <w:r w:rsidRPr="00C71220">
              <w:rPr>
                <w:rFonts w:ascii="Calibri" w:hAnsi="Calibri" w:cs="Calibri"/>
                <w:color w:val="000000"/>
                <w:sz w:val="22"/>
                <w:szCs w:val="22"/>
              </w:rPr>
              <w:t> </w:t>
            </w:r>
          </w:p>
        </w:tc>
      </w:tr>
      <w:tr w:rsidR="00C71220" w:rsidRPr="00C71220" w14:paraId="4B45BF88" w14:textId="77777777" w:rsidTr="00C71220">
        <w:trPr>
          <w:trHeight w:val="288"/>
        </w:trPr>
        <w:tc>
          <w:tcPr>
            <w:tcW w:w="30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0657"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 </w:t>
            </w:r>
          </w:p>
        </w:tc>
        <w:tc>
          <w:tcPr>
            <w:tcW w:w="2852" w:type="dxa"/>
            <w:tcBorders>
              <w:top w:val="nil"/>
              <w:left w:val="nil"/>
              <w:bottom w:val="single" w:sz="4" w:space="0" w:color="auto"/>
              <w:right w:val="single" w:sz="4" w:space="0" w:color="auto"/>
            </w:tcBorders>
            <w:shd w:val="clear" w:color="000000" w:fill="92D050"/>
            <w:vAlign w:val="center"/>
            <w:hideMark/>
          </w:tcPr>
          <w:p w14:paraId="15B50502"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Forces et opportunités</w:t>
            </w:r>
          </w:p>
        </w:tc>
        <w:tc>
          <w:tcPr>
            <w:tcW w:w="3544" w:type="dxa"/>
            <w:tcBorders>
              <w:top w:val="nil"/>
              <w:left w:val="nil"/>
              <w:bottom w:val="single" w:sz="4" w:space="0" w:color="auto"/>
              <w:right w:val="single" w:sz="4" w:space="0" w:color="auto"/>
            </w:tcBorders>
            <w:shd w:val="clear" w:color="000000" w:fill="ED7D31"/>
            <w:vAlign w:val="center"/>
            <w:hideMark/>
          </w:tcPr>
          <w:p w14:paraId="5C8DE98D"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Faiblesses et menaces</w:t>
            </w:r>
          </w:p>
        </w:tc>
      </w:tr>
      <w:tr w:rsidR="00C71220" w:rsidRPr="00C71220" w14:paraId="5102A886" w14:textId="77777777" w:rsidTr="00C71220">
        <w:trPr>
          <w:trHeight w:val="1440"/>
        </w:trPr>
        <w:tc>
          <w:tcPr>
            <w:tcW w:w="415" w:type="dxa"/>
            <w:vMerge w:val="restart"/>
            <w:tcBorders>
              <w:top w:val="nil"/>
              <w:left w:val="single" w:sz="4" w:space="0" w:color="auto"/>
              <w:bottom w:val="single" w:sz="4" w:space="0" w:color="auto"/>
              <w:right w:val="single" w:sz="4" w:space="0" w:color="auto"/>
            </w:tcBorders>
            <w:shd w:val="clear" w:color="000000" w:fill="70AD47"/>
            <w:noWrap/>
            <w:textDirection w:val="btLr"/>
            <w:vAlign w:val="center"/>
            <w:hideMark/>
          </w:tcPr>
          <w:p w14:paraId="4DD1A12B" w14:textId="2ADAA88A" w:rsidR="00C71220" w:rsidRPr="00C71220" w:rsidRDefault="00D03076" w:rsidP="00C71220">
            <w:pPr>
              <w:spacing w:before="0"/>
              <w:jc w:val="center"/>
              <w:rPr>
                <w:rFonts w:ascii="Calibri" w:hAnsi="Calibri" w:cs="Calibri"/>
                <w:b/>
                <w:bCs/>
                <w:color w:val="000000"/>
                <w:sz w:val="22"/>
                <w:szCs w:val="22"/>
              </w:rPr>
            </w:pPr>
            <w:r>
              <w:rPr>
                <w:rFonts w:ascii="Calibri" w:hAnsi="Calibri" w:cs="Calibri"/>
                <w:b/>
                <w:bCs/>
                <w:color w:val="000000"/>
                <w:sz w:val="22"/>
                <w:szCs w:val="22"/>
              </w:rPr>
              <w:t>La médiathèque</w:t>
            </w:r>
            <w:r w:rsidR="00C71220" w:rsidRPr="00C71220">
              <w:rPr>
                <w:rFonts w:ascii="Calibri" w:hAnsi="Calibri" w:cs="Calibri"/>
                <w:b/>
                <w:bCs/>
                <w:color w:val="000000"/>
                <w:sz w:val="22"/>
                <w:szCs w:val="22"/>
              </w:rPr>
              <w:t> </w:t>
            </w: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7E20C383" w14:textId="3D6C6FDA"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w:t>
            </w:r>
            <w:r>
              <w:rPr>
                <w:rFonts w:ascii="Calibri" w:hAnsi="Calibri" w:cs="Calibri"/>
                <w:b/>
                <w:bCs/>
                <w:color w:val="000000"/>
                <w:sz w:val="22"/>
                <w:szCs w:val="22"/>
              </w:rPr>
              <w:t>e réseau des médiathèques</w:t>
            </w:r>
          </w:p>
        </w:tc>
        <w:tc>
          <w:tcPr>
            <w:tcW w:w="2852" w:type="dxa"/>
            <w:tcBorders>
              <w:top w:val="nil"/>
              <w:left w:val="nil"/>
              <w:bottom w:val="single" w:sz="4" w:space="0" w:color="auto"/>
              <w:right w:val="single" w:sz="4" w:space="0" w:color="auto"/>
            </w:tcBorders>
            <w:shd w:val="clear" w:color="auto" w:fill="auto"/>
            <w:vAlign w:val="center"/>
          </w:tcPr>
          <w:p w14:paraId="49F97113" w14:textId="64849563"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0173C2BE" w14:textId="49AA36A3" w:rsidR="00C71220" w:rsidRPr="00C71220" w:rsidRDefault="00C71220" w:rsidP="00C71220">
            <w:pPr>
              <w:spacing w:before="0"/>
              <w:jc w:val="center"/>
              <w:rPr>
                <w:rFonts w:ascii="Calibri" w:hAnsi="Calibri" w:cs="Calibri"/>
                <w:color w:val="000000"/>
                <w:sz w:val="22"/>
                <w:szCs w:val="22"/>
              </w:rPr>
            </w:pPr>
          </w:p>
        </w:tc>
      </w:tr>
      <w:tr w:rsidR="00C71220" w:rsidRPr="00C71220" w14:paraId="03C180E5" w14:textId="77777777" w:rsidTr="00C71220">
        <w:trPr>
          <w:trHeight w:val="1728"/>
        </w:trPr>
        <w:tc>
          <w:tcPr>
            <w:tcW w:w="415" w:type="dxa"/>
            <w:vMerge/>
            <w:tcBorders>
              <w:top w:val="nil"/>
              <w:left w:val="single" w:sz="4" w:space="0" w:color="auto"/>
              <w:bottom w:val="single" w:sz="4" w:space="0" w:color="auto"/>
              <w:right w:val="single" w:sz="4" w:space="0" w:color="auto"/>
            </w:tcBorders>
            <w:vAlign w:val="center"/>
            <w:hideMark/>
          </w:tcPr>
          <w:p w14:paraId="6E07EAAE"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40C2FDE3"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le bâtiment actuel</w:t>
            </w:r>
          </w:p>
        </w:tc>
        <w:tc>
          <w:tcPr>
            <w:tcW w:w="2852" w:type="dxa"/>
            <w:tcBorders>
              <w:top w:val="nil"/>
              <w:left w:val="nil"/>
              <w:bottom w:val="single" w:sz="4" w:space="0" w:color="auto"/>
              <w:right w:val="single" w:sz="4" w:space="0" w:color="auto"/>
            </w:tcBorders>
            <w:shd w:val="clear" w:color="auto" w:fill="auto"/>
            <w:vAlign w:val="center"/>
          </w:tcPr>
          <w:p w14:paraId="1392BDDE" w14:textId="4D63D380"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7F8A9D4D" w14:textId="21FEECB3" w:rsidR="00C71220" w:rsidRPr="00C71220" w:rsidRDefault="00C71220" w:rsidP="00C71220">
            <w:pPr>
              <w:spacing w:before="0"/>
              <w:jc w:val="center"/>
              <w:rPr>
                <w:rFonts w:ascii="Calibri" w:hAnsi="Calibri" w:cs="Calibri"/>
                <w:color w:val="000000"/>
                <w:sz w:val="22"/>
                <w:szCs w:val="22"/>
              </w:rPr>
            </w:pPr>
          </w:p>
        </w:tc>
      </w:tr>
      <w:tr w:rsidR="00C71220" w:rsidRPr="00C71220" w14:paraId="7A6553DC" w14:textId="77777777" w:rsidTr="00C71220">
        <w:trPr>
          <w:trHeight w:val="864"/>
        </w:trPr>
        <w:tc>
          <w:tcPr>
            <w:tcW w:w="415" w:type="dxa"/>
            <w:vMerge/>
            <w:tcBorders>
              <w:top w:val="nil"/>
              <w:left w:val="single" w:sz="4" w:space="0" w:color="auto"/>
              <w:bottom w:val="single" w:sz="4" w:space="0" w:color="auto"/>
              <w:right w:val="single" w:sz="4" w:space="0" w:color="auto"/>
            </w:tcBorders>
            <w:vAlign w:val="center"/>
            <w:hideMark/>
          </w:tcPr>
          <w:p w14:paraId="317A96A7"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46F246C1"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Le futur bâtiment</w:t>
            </w:r>
          </w:p>
        </w:tc>
        <w:tc>
          <w:tcPr>
            <w:tcW w:w="2852" w:type="dxa"/>
            <w:tcBorders>
              <w:top w:val="nil"/>
              <w:left w:val="nil"/>
              <w:bottom w:val="single" w:sz="4" w:space="0" w:color="auto"/>
              <w:right w:val="single" w:sz="4" w:space="0" w:color="auto"/>
            </w:tcBorders>
            <w:shd w:val="clear" w:color="auto" w:fill="auto"/>
            <w:vAlign w:val="center"/>
          </w:tcPr>
          <w:p w14:paraId="57913BE5" w14:textId="09B5BBDB"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79B39B9A" w14:textId="52FA8EFF" w:rsidR="00C71220" w:rsidRPr="00C71220" w:rsidRDefault="00C71220" w:rsidP="00C71220">
            <w:pPr>
              <w:spacing w:before="0"/>
              <w:jc w:val="center"/>
              <w:rPr>
                <w:rFonts w:ascii="Calibri" w:hAnsi="Calibri" w:cs="Calibri"/>
                <w:color w:val="000000"/>
                <w:sz w:val="22"/>
                <w:szCs w:val="22"/>
              </w:rPr>
            </w:pPr>
          </w:p>
        </w:tc>
      </w:tr>
      <w:tr w:rsidR="00C71220" w:rsidRPr="00C71220" w14:paraId="044C7DD9" w14:textId="77777777" w:rsidTr="00C71220">
        <w:trPr>
          <w:trHeight w:val="1803"/>
        </w:trPr>
        <w:tc>
          <w:tcPr>
            <w:tcW w:w="415" w:type="dxa"/>
            <w:vMerge/>
            <w:tcBorders>
              <w:top w:val="nil"/>
              <w:left w:val="single" w:sz="4" w:space="0" w:color="auto"/>
              <w:bottom w:val="single" w:sz="4" w:space="0" w:color="auto"/>
              <w:right w:val="single" w:sz="4" w:space="0" w:color="auto"/>
            </w:tcBorders>
            <w:vAlign w:val="center"/>
            <w:hideMark/>
          </w:tcPr>
          <w:p w14:paraId="1C4F14F0"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20E2F1F6"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les collections</w:t>
            </w:r>
          </w:p>
        </w:tc>
        <w:tc>
          <w:tcPr>
            <w:tcW w:w="2852" w:type="dxa"/>
            <w:tcBorders>
              <w:top w:val="nil"/>
              <w:left w:val="nil"/>
              <w:bottom w:val="single" w:sz="4" w:space="0" w:color="auto"/>
              <w:right w:val="single" w:sz="4" w:space="0" w:color="auto"/>
            </w:tcBorders>
            <w:shd w:val="clear" w:color="auto" w:fill="auto"/>
            <w:vAlign w:val="center"/>
          </w:tcPr>
          <w:p w14:paraId="3D693BBD" w14:textId="1BF478AF"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0925A58B" w14:textId="714CA280" w:rsidR="00C71220" w:rsidRPr="00C71220" w:rsidRDefault="00C71220" w:rsidP="00C71220">
            <w:pPr>
              <w:spacing w:before="0"/>
              <w:jc w:val="center"/>
              <w:rPr>
                <w:rFonts w:ascii="Calibri" w:hAnsi="Calibri" w:cs="Calibri"/>
                <w:color w:val="000000"/>
                <w:sz w:val="22"/>
                <w:szCs w:val="22"/>
              </w:rPr>
            </w:pPr>
          </w:p>
        </w:tc>
      </w:tr>
      <w:tr w:rsidR="00C71220" w:rsidRPr="00C71220" w14:paraId="5533CC71" w14:textId="77777777" w:rsidTr="00C71220">
        <w:trPr>
          <w:trHeight w:val="1110"/>
        </w:trPr>
        <w:tc>
          <w:tcPr>
            <w:tcW w:w="415" w:type="dxa"/>
            <w:vMerge/>
            <w:tcBorders>
              <w:top w:val="nil"/>
              <w:left w:val="single" w:sz="4" w:space="0" w:color="auto"/>
              <w:bottom w:val="single" w:sz="4" w:space="0" w:color="auto"/>
              <w:right w:val="single" w:sz="4" w:space="0" w:color="auto"/>
            </w:tcBorders>
            <w:vAlign w:val="center"/>
            <w:hideMark/>
          </w:tcPr>
          <w:p w14:paraId="058491BA"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49D74045"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le budget</w:t>
            </w:r>
          </w:p>
        </w:tc>
        <w:tc>
          <w:tcPr>
            <w:tcW w:w="2852" w:type="dxa"/>
            <w:tcBorders>
              <w:top w:val="nil"/>
              <w:left w:val="nil"/>
              <w:bottom w:val="single" w:sz="4" w:space="0" w:color="auto"/>
              <w:right w:val="single" w:sz="4" w:space="0" w:color="auto"/>
            </w:tcBorders>
            <w:shd w:val="clear" w:color="auto" w:fill="auto"/>
            <w:vAlign w:val="center"/>
          </w:tcPr>
          <w:p w14:paraId="61C97DA4" w14:textId="0CC686ED"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09E5EFF9" w14:textId="01E7D0DB" w:rsidR="00C71220" w:rsidRPr="00C71220" w:rsidRDefault="00C71220" w:rsidP="00C71220">
            <w:pPr>
              <w:spacing w:before="0"/>
              <w:jc w:val="center"/>
              <w:rPr>
                <w:rFonts w:ascii="Calibri" w:hAnsi="Calibri" w:cs="Calibri"/>
                <w:color w:val="000000"/>
                <w:sz w:val="22"/>
                <w:szCs w:val="22"/>
              </w:rPr>
            </w:pPr>
          </w:p>
        </w:tc>
      </w:tr>
      <w:tr w:rsidR="00C71220" w:rsidRPr="00C71220" w14:paraId="7DB6DD5C" w14:textId="77777777" w:rsidTr="00C71220">
        <w:trPr>
          <w:trHeight w:val="1275"/>
        </w:trPr>
        <w:tc>
          <w:tcPr>
            <w:tcW w:w="415" w:type="dxa"/>
            <w:vMerge/>
            <w:tcBorders>
              <w:top w:val="nil"/>
              <w:left w:val="single" w:sz="4" w:space="0" w:color="auto"/>
              <w:bottom w:val="single" w:sz="4" w:space="0" w:color="auto"/>
              <w:right w:val="single" w:sz="4" w:space="0" w:color="auto"/>
            </w:tcBorders>
            <w:vAlign w:val="center"/>
            <w:hideMark/>
          </w:tcPr>
          <w:p w14:paraId="3F36F29A"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3A05D8D6"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 xml:space="preserve">le personnel </w:t>
            </w:r>
          </w:p>
        </w:tc>
        <w:tc>
          <w:tcPr>
            <w:tcW w:w="2852" w:type="dxa"/>
            <w:tcBorders>
              <w:top w:val="nil"/>
              <w:left w:val="nil"/>
              <w:bottom w:val="single" w:sz="4" w:space="0" w:color="auto"/>
              <w:right w:val="single" w:sz="4" w:space="0" w:color="auto"/>
            </w:tcBorders>
            <w:shd w:val="clear" w:color="auto" w:fill="auto"/>
            <w:vAlign w:val="center"/>
          </w:tcPr>
          <w:p w14:paraId="0D5C49E2" w14:textId="3732F22A"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288B2929" w14:textId="3544157C" w:rsidR="00C71220" w:rsidRPr="00C71220" w:rsidRDefault="00C71220" w:rsidP="00C71220">
            <w:pPr>
              <w:spacing w:before="0"/>
              <w:jc w:val="center"/>
              <w:rPr>
                <w:rFonts w:ascii="Calibri" w:hAnsi="Calibri" w:cs="Calibri"/>
                <w:color w:val="000000"/>
                <w:sz w:val="22"/>
                <w:szCs w:val="22"/>
              </w:rPr>
            </w:pPr>
          </w:p>
        </w:tc>
      </w:tr>
      <w:tr w:rsidR="00C71220" w:rsidRPr="00C71220" w14:paraId="7C515D18" w14:textId="77777777" w:rsidTr="00C71220">
        <w:trPr>
          <w:trHeight w:val="1155"/>
        </w:trPr>
        <w:tc>
          <w:tcPr>
            <w:tcW w:w="415" w:type="dxa"/>
            <w:vMerge/>
            <w:tcBorders>
              <w:top w:val="nil"/>
              <w:left w:val="single" w:sz="4" w:space="0" w:color="auto"/>
              <w:bottom w:val="single" w:sz="4" w:space="0" w:color="auto"/>
              <w:right w:val="single" w:sz="4" w:space="0" w:color="auto"/>
            </w:tcBorders>
            <w:vAlign w:val="center"/>
            <w:hideMark/>
          </w:tcPr>
          <w:p w14:paraId="6B571FF6"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0871FEDB"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les usagers</w:t>
            </w:r>
          </w:p>
        </w:tc>
        <w:tc>
          <w:tcPr>
            <w:tcW w:w="2852" w:type="dxa"/>
            <w:tcBorders>
              <w:top w:val="nil"/>
              <w:left w:val="nil"/>
              <w:bottom w:val="single" w:sz="4" w:space="0" w:color="auto"/>
              <w:right w:val="single" w:sz="4" w:space="0" w:color="auto"/>
            </w:tcBorders>
            <w:shd w:val="clear" w:color="auto" w:fill="auto"/>
            <w:vAlign w:val="center"/>
          </w:tcPr>
          <w:p w14:paraId="184ACCFC" w14:textId="3880F459"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08A6A695" w14:textId="0FF90B2C" w:rsidR="00C71220" w:rsidRPr="00C71220" w:rsidRDefault="00C71220" w:rsidP="00C71220">
            <w:pPr>
              <w:spacing w:before="0"/>
              <w:jc w:val="center"/>
              <w:rPr>
                <w:rFonts w:ascii="Calibri" w:hAnsi="Calibri" w:cs="Calibri"/>
                <w:color w:val="000000"/>
                <w:sz w:val="22"/>
                <w:szCs w:val="22"/>
              </w:rPr>
            </w:pPr>
          </w:p>
        </w:tc>
      </w:tr>
      <w:tr w:rsidR="00C71220" w:rsidRPr="00C71220" w14:paraId="08708C5F" w14:textId="77777777" w:rsidTr="00C71220">
        <w:trPr>
          <w:trHeight w:val="1200"/>
        </w:trPr>
        <w:tc>
          <w:tcPr>
            <w:tcW w:w="415" w:type="dxa"/>
            <w:vMerge/>
            <w:tcBorders>
              <w:top w:val="nil"/>
              <w:left w:val="single" w:sz="4" w:space="0" w:color="auto"/>
              <w:bottom w:val="single" w:sz="4" w:space="0" w:color="auto"/>
              <w:right w:val="single" w:sz="4" w:space="0" w:color="auto"/>
            </w:tcBorders>
            <w:vAlign w:val="center"/>
            <w:hideMark/>
          </w:tcPr>
          <w:p w14:paraId="586D600C"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770A8FC9"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les animations</w:t>
            </w:r>
          </w:p>
        </w:tc>
        <w:tc>
          <w:tcPr>
            <w:tcW w:w="2852" w:type="dxa"/>
            <w:tcBorders>
              <w:top w:val="nil"/>
              <w:left w:val="nil"/>
              <w:bottom w:val="single" w:sz="4" w:space="0" w:color="auto"/>
              <w:right w:val="single" w:sz="4" w:space="0" w:color="auto"/>
            </w:tcBorders>
            <w:shd w:val="clear" w:color="auto" w:fill="auto"/>
            <w:vAlign w:val="center"/>
          </w:tcPr>
          <w:p w14:paraId="6B3B13A5" w14:textId="462AD1EC"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546D8412" w14:textId="602E4849" w:rsidR="00C71220" w:rsidRPr="00C71220" w:rsidRDefault="00C71220" w:rsidP="00C71220">
            <w:pPr>
              <w:spacing w:before="0"/>
              <w:jc w:val="center"/>
              <w:rPr>
                <w:rFonts w:ascii="Calibri" w:hAnsi="Calibri" w:cs="Calibri"/>
                <w:color w:val="000000"/>
                <w:sz w:val="22"/>
                <w:szCs w:val="22"/>
              </w:rPr>
            </w:pPr>
          </w:p>
        </w:tc>
      </w:tr>
      <w:tr w:rsidR="00C71220" w:rsidRPr="00C71220" w14:paraId="6EA1DBD5" w14:textId="77777777" w:rsidTr="00C71220">
        <w:trPr>
          <w:trHeight w:val="1395"/>
        </w:trPr>
        <w:tc>
          <w:tcPr>
            <w:tcW w:w="415" w:type="dxa"/>
            <w:vMerge/>
            <w:tcBorders>
              <w:top w:val="nil"/>
              <w:left w:val="single" w:sz="4" w:space="0" w:color="auto"/>
              <w:bottom w:val="single" w:sz="4" w:space="0" w:color="auto"/>
              <w:right w:val="single" w:sz="4" w:space="0" w:color="auto"/>
            </w:tcBorders>
            <w:vAlign w:val="center"/>
            <w:hideMark/>
          </w:tcPr>
          <w:p w14:paraId="60C5C637" w14:textId="77777777" w:rsidR="00C71220" w:rsidRPr="00C71220" w:rsidRDefault="00C71220" w:rsidP="00C71220">
            <w:pPr>
              <w:spacing w:before="0"/>
              <w:rPr>
                <w:rFonts w:ascii="Calibri" w:hAnsi="Calibri" w:cs="Calibri"/>
                <w:b/>
                <w:bCs/>
                <w:color w:val="000000"/>
                <w:sz w:val="22"/>
                <w:szCs w:val="22"/>
              </w:rPr>
            </w:pPr>
          </w:p>
        </w:tc>
        <w:tc>
          <w:tcPr>
            <w:tcW w:w="2682" w:type="dxa"/>
            <w:gridSpan w:val="3"/>
            <w:tcBorders>
              <w:top w:val="single" w:sz="4" w:space="0" w:color="auto"/>
              <w:left w:val="nil"/>
              <w:bottom w:val="single" w:sz="4" w:space="0" w:color="auto"/>
              <w:right w:val="single" w:sz="4" w:space="0" w:color="000000"/>
            </w:tcBorders>
            <w:shd w:val="clear" w:color="auto" w:fill="auto"/>
            <w:vAlign w:val="center"/>
            <w:hideMark/>
          </w:tcPr>
          <w:p w14:paraId="1E52248B" w14:textId="77777777" w:rsidR="00C71220" w:rsidRPr="00C71220" w:rsidRDefault="00C71220" w:rsidP="00C71220">
            <w:pPr>
              <w:spacing w:before="0"/>
              <w:jc w:val="center"/>
              <w:rPr>
                <w:rFonts w:ascii="Calibri" w:hAnsi="Calibri" w:cs="Calibri"/>
                <w:b/>
                <w:bCs/>
                <w:color w:val="000000"/>
                <w:sz w:val="22"/>
                <w:szCs w:val="22"/>
              </w:rPr>
            </w:pPr>
            <w:r w:rsidRPr="00C71220">
              <w:rPr>
                <w:rFonts w:ascii="Calibri" w:hAnsi="Calibri" w:cs="Calibri"/>
                <w:b/>
                <w:bCs/>
                <w:color w:val="000000"/>
                <w:sz w:val="22"/>
                <w:szCs w:val="22"/>
              </w:rPr>
              <w:t>la communication</w:t>
            </w:r>
          </w:p>
        </w:tc>
        <w:tc>
          <w:tcPr>
            <w:tcW w:w="2852" w:type="dxa"/>
            <w:tcBorders>
              <w:top w:val="nil"/>
              <w:left w:val="nil"/>
              <w:bottom w:val="single" w:sz="4" w:space="0" w:color="auto"/>
              <w:right w:val="single" w:sz="4" w:space="0" w:color="auto"/>
            </w:tcBorders>
            <w:shd w:val="clear" w:color="auto" w:fill="auto"/>
            <w:vAlign w:val="center"/>
          </w:tcPr>
          <w:p w14:paraId="5050A5F0" w14:textId="73C43188" w:rsidR="00C71220" w:rsidRPr="00C71220" w:rsidRDefault="00C71220" w:rsidP="00C71220">
            <w:pPr>
              <w:spacing w:before="0"/>
              <w:jc w:val="center"/>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tcPr>
          <w:p w14:paraId="40FABFEE" w14:textId="6A98064A" w:rsidR="00C71220" w:rsidRPr="00C71220" w:rsidRDefault="00C71220" w:rsidP="00C71220">
            <w:pPr>
              <w:spacing w:before="0"/>
              <w:jc w:val="center"/>
              <w:rPr>
                <w:rFonts w:ascii="Calibri" w:hAnsi="Calibri" w:cs="Calibri"/>
                <w:color w:val="000000"/>
                <w:sz w:val="22"/>
                <w:szCs w:val="22"/>
              </w:rPr>
            </w:pPr>
          </w:p>
        </w:tc>
      </w:tr>
    </w:tbl>
    <w:p w14:paraId="38B1A65B" w14:textId="77777777" w:rsidR="00D73047" w:rsidRDefault="00D73047" w:rsidP="00230D3D"/>
    <w:p w14:paraId="1247B95E" w14:textId="77777777" w:rsidR="00D73047" w:rsidRDefault="00D73047" w:rsidP="00230D3D"/>
    <w:p w14:paraId="649F097D" w14:textId="77777777" w:rsidR="00D73047" w:rsidRDefault="00D73047" w:rsidP="00230D3D"/>
    <w:p w14:paraId="443BDF0B" w14:textId="07AECEFC" w:rsidR="00D73047" w:rsidRPr="00C2698B" w:rsidRDefault="00C2698B" w:rsidP="00230D3D">
      <w:pPr>
        <w:rPr>
          <w:b/>
        </w:rPr>
      </w:pPr>
      <w:r w:rsidRPr="00C2698B">
        <w:rPr>
          <w:b/>
        </w:rPr>
        <w:t>Paragraphe de synthèse du diagnostic : identifier les données importantes</w:t>
      </w:r>
      <w:r w:rsidR="00CB73C7">
        <w:rPr>
          <w:b/>
        </w:rPr>
        <w:t>, soulever les points de vigilance</w:t>
      </w:r>
    </w:p>
    <w:p w14:paraId="47E892A5" w14:textId="77777777" w:rsidR="00D73047" w:rsidRDefault="00D73047" w:rsidP="00230D3D"/>
    <w:p w14:paraId="404EA220" w14:textId="77777777" w:rsidR="00D73047" w:rsidRDefault="00D73047" w:rsidP="00230D3D"/>
    <w:p w14:paraId="59727E37" w14:textId="77777777" w:rsidR="00D73047" w:rsidRDefault="00D73047" w:rsidP="00230D3D"/>
    <w:p w14:paraId="01E785A3" w14:textId="77777777" w:rsidR="00713C07" w:rsidRDefault="00713C07" w:rsidP="00230D3D"/>
    <w:p w14:paraId="29FE73B7" w14:textId="3DE09F83" w:rsidR="00C71220" w:rsidRDefault="00C71220">
      <w:pPr>
        <w:spacing w:before="0"/>
      </w:pPr>
      <w:r>
        <w:br w:type="page"/>
      </w:r>
    </w:p>
    <w:p w14:paraId="6D544A91" w14:textId="77777777" w:rsidR="00713C07" w:rsidRDefault="00713C07" w:rsidP="00230D3D"/>
    <w:p w14:paraId="1860F8B9" w14:textId="77777777" w:rsidR="00D73047" w:rsidRDefault="00D73047" w:rsidP="00230D3D"/>
    <w:p w14:paraId="460A8537" w14:textId="261378EE" w:rsidR="00D73047" w:rsidRPr="00D73047" w:rsidRDefault="00D73047" w:rsidP="00D73047">
      <w:pPr>
        <w:pStyle w:val="Titre1"/>
        <w:spacing w:before="0" w:after="0"/>
        <w:ind w:left="851" w:hanging="851"/>
        <w:rPr>
          <w:rFonts w:ascii="Eras Light ITC" w:hAnsi="Eras Light ITC"/>
          <w:color w:val="FF0000"/>
          <w:sz w:val="52"/>
          <w:szCs w:val="52"/>
          <w:u w:val="none"/>
        </w:rPr>
      </w:pPr>
      <w:r w:rsidRPr="00D73047">
        <w:rPr>
          <w:rFonts w:ascii="Eras Light ITC" w:hAnsi="Eras Light ITC"/>
          <w:color w:val="FF0000"/>
          <w:sz w:val="52"/>
          <w:szCs w:val="52"/>
          <w:u w:val="none"/>
        </w:rPr>
        <w:t>Présentation des orientations et de</w:t>
      </w:r>
      <w:r w:rsidR="00D03076">
        <w:rPr>
          <w:rFonts w:ascii="Eras Light ITC" w:hAnsi="Eras Light ITC"/>
          <w:color w:val="FF0000"/>
          <w:sz w:val="52"/>
          <w:szCs w:val="52"/>
          <w:u w:val="none"/>
        </w:rPr>
        <w:t xml:space="preserve"> la stratégie</w:t>
      </w:r>
    </w:p>
    <w:p w14:paraId="5CDCF1BB" w14:textId="77777777" w:rsidR="00DB19A6" w:rsidRDefault="00DB19A6" w:rsidP="00D73047">
      <w:pPr>
        <w:autoSpaceDE w:val="0"/>
        <w:autoSpaceDN w:val="0"/>
        <w:adjustRightInd w:val="0"/>
        <w:spacing w:before="0"/>
        <w:rPr>
          <w:rFonts w:ascii="TTE196C008t00" w:hAnsi="TTE196C008t00" w:cs="TTE196C008t00"/>
          <w:sz w:val="22"/>
          <w:szCs w:val="22"/>
        </w:rPr>
      </w:pPr>
    </w:p>
    <w:p w14:paraId="04509C3B" w14:textId="02D1EC4E" w:rsidR="00D73047" w:rsidRDefault="00DB19A6" w:rsidP="00713C07">
      <w:pPr>
        <w:autoSpaceDE w:val="0"/>
        <w:autoSpaceDN w:val="0"/>
        <w:adjustRightInd w:val="0"/>
        <w:spacing w:before="0"/>
        <w:jc w:val="both"/>
        <w:rPr>
          <w:rFonts w:cs="TTE196C008t00"/>
          <w:sz w:val="28"/>
          <w:szCs w:val="28"/>
        </w:rPr>
      </w:pPr>
      <w:r w:rsidRPr="00713C07">
        <w:rPr>
          <w:rFonts w:cs="TTE196C008t00"/>
          <w:sz w:val="28"/>
          <w:szCs w:val="28"/>
        </w:rPr>
        <w:t>U</w:t>
      </w:r>
      <w:r w:rsidR="00D73047" w:rsidRPr="00713C07">
        <w:rPr>
          <w:rFonts w:cs="TTE196C008t00"/>
          <w:sz w:val="28"/>
          <w:szCs w:val="28"/>
        </w:rPr>
        <w:t>ne présentation claire des objectifs politiques et des</w:t>
      </w:r>
      <w:r w:rsidRPr="00713C07">
        <w:rPr>
          <w:rFonts w:cs="TTE196C008t00"/>
          <w:sz w:val="28"/>
          <w:szCs w:val="28"/>
        </w:rPr>
        <w:t xml:space="preserve"> </w:t>
      </w:r>
      <w:r w:rsidR="00D73047" w:rsidRPr="00713C07">
        <w:rPr>
          <w:rFonts w:cs="TTE196C008t00"/>
          <w:sz w:val="28"/>
          <w:szCs w:val="28"/>
        </w:rPr>
        <w:t xml:space="preserve">objectifs qualitatifs et quantitatifs à </w:t>
      </w:r>
      <w:r w:rsidR="00713C07">
        <w:rPr>
          <w:rFonts w:cs="TTE196C008t00"/>
          <w:sz w:val="28"/>
          <w:szCs w:val="28"/>
        </w:rPr>
        <w:t>a</w:t>
      </w:r>
      <w:r w:rsidR="00D73047" w:rsidRPr="00713C07">
        <w:rPr>
          <w:rFonts w:cs="TTE196C008t00"/>
          <w:sz w:val="28"/>
          <w:szCs w:val="28"/>
        </w:rPr>
        <w:t>tteindre (dans la période de référence fixée pour la</w:t>
      </w:r>
      <w:r w:rsidRPr="00713C07">
        <w:rPr>
          <w:rFonts w:cs="TTE196C008t00"/>
          <w:sz w:val="28"/>
          <w:szCs w:val="28"/>
        </w:rPr>
        <w:t xml:space="preserve"> </w:t>
      </w:r>
      <w:r w:rsidR="00D73047" w:rsidRPr="00713C07">
        <w:rPr>
          <w:rFonts w:cs="TTE196C008t00"/>
          <w:sz w:val="28"/>
          <w:szCs w:val="28"/>
        </w:rPr>
        <w:t xml:space="preserve">mise en </w:t>
      </w:r>
      <w:r w:rsidRPr="00713C07">
        <w:rPr>
          <w:rFonts w:cs="TTE196C008t00"/>
          <w:sz w:val="28"/>
          <w:szCs w:val="28"/>
        </w:rPr>
        <w:t>œuvre</w:t>
      </w:r>
      <w:r w:rsidR="00D73047" w:rsidRPr="00713C07">
        <w:rPr>
          <w:rFonts w:cs="TTE196C008t00"/>
          <w:sz w:val="28"/>
          <w:szCs w:val="28"/>
        </w:rPr>
        <w:t xml:space="preserve"> du projet) ; ces objectifs viennent répondre aux constats posés dans l’</w:t>
      </w:r>
      <w:r w:rsidRPr="00713C07">
        <w:rPr>
          <w:rFonts w:cs="TTE196C008t00"/>
          <w:sz w:val="28"/>
          <w:szCs w:val="28"/>
        </w:rPr>
        <w:t>analyse préalable du territoire.</w:t>
      </w:r>
    </w:p>
    <w:p w14:paraId="1063FCB3" w14:textId="77777777" w:rsidR="005D6402" w:rsidRDefault="005D6402" w:rsidP="00713C07">
      <w:pPr>
        <w:autoSpaceDE w:val="0"/>
        <w:autoSpaceDN w:val="0"/>
        <w:adjustRightInd w:val="0"/>
        <w:spacing w:before="0"/>
        <w:jc w:val="both"/>
        <w:rPr>
          <w:rFonts w:cs="TTE196C008t00"/>
          <w:sz w:val="28"/>
          <w:szCs w:val="28"/>
        </w:rPr>
      </w:pPr>
    </w:p>
    <w:p w14:paraId="5755C499" w14:textId="14C17967" w:rsidR="005D6402" w:rsidRPr="005D6402" w:rsidRDefault="005D6402" w:rsidP="005D6402">
      <w:pPr>
        <w:autoSpaceDE w:val="0"/>
        <w:autoSpaceDN w:val="0"/>
        <w:adjustRightInd w:val="0"/>
        <w:spacing w:before="0"/>
        <w:jc w:val="both"/>
        <w:rPr>
          <w:rFonts w:cs="TTE196C008t00"/>
          <w:sz w:val="28"/>
          <w:szCs w:val="28"/>
        </w:rPr>
      </w:pPr>
      <w:r>
        <w:rPr>
          <w:rFonts w:cs="TTE196C008t00"/>
          <w:sz w:val="28"/>
          <w:szCs w:val="28"/>
        </w:rPr>
        <w:t>Il est structuré en sous-</w:t>
      </w:r>
      <w:r w:rsidRPr="005D6402">
        <w:rPr>
          <w:rFonts w:cs="TTE196C008t00"/>
          <w:sz w:val="28"/>
          <w:szCs w:val="28"/>
        </w:rPr>
        <w:t>actions. Ces dernières portent notamment sur la question de l’organisation interne de la médiathèque et de ses services, des moyens en terme de personnel et de formation des personnels mis en œuvre, de la question de l’adaptation aux nouvelles pratiques culturelles des collections et des services de l’établissement, de la prise en compte des publics spécifiques, du rayonnement hors les murs de la médiathèque, etc</w:t>
      </w:r>
    </w:p>
    <w:p w14:paraId="0775D088" w14:textId="52D511CC" w:rsidR="003155FC" w:rsidRDefault="00713C07" w:rsidP="0006112D">
      <w:pPr>
        <w:pStyle w:val="Titre2"/>
      </w:pPr>
      <w:r>
        <w:t>Les orientations choisies</w:t>
      </w:r>
    </w:p>
    <w:p w14:paraId="38E20B37" w14:textId="68C75F85" w:rsidR="00713C07" w:rsidRPr="00F263C1" w:rsidRDefault="00713C07" w:rsidP="00713C07">
      <w:pPr>
        <w:rPr>
          <w:sz w:val="28"/>
          <w:szCs w:val="28"/>
        </w:rPr>
      </w:pPr>
      <w:r w:rsidRPr="00F263C1">
        <w:rPr>
          <w:sz w:val="28"/>
          <w:szCs w:val="28"/>
        </w:rPr>
        <w:t>Elles répondent à …</w:t>
      </w:r>
      <w:r w:rsidR="005D6402" w:rsidRPr="00F263C1">
        <w:rPr>
          <w:sz w:val="28"/>
          <w:szCs w:val="28"/>
        </w:rPr>
        <w:t xml:space="preserve"> des enjeux, une vision de la médiathèque sur le territoire, des objectifs et des orientations stratégiques …</w:t>
      </w:r>
    </w:p>
    <w:p w14:paraId="30DD4F84" w14:textId="77777777" w:rsidR="00F263C1" w:rsidRPr="00F263C1" w:rsidRDefault="00F263C1" w:rsidP="00F263C1">
      <w:pPr>
        <w:autoSpaceDE w:val="0"/>
        <w:autoSpaceDN w:val="0"/>
        <w:adjustRightInd w:val="0"/>
        <w:spacing w:before="0"/>
        <w:rPr>
          <w:rFonts w:cs="TTE196C008t00"/>
          <w:sz w:val="28"/>
          <w:szCs w:val="28"/>
        </w:rPr>
      </w:pPr>
    </w:p>
    <w:p w14:paraId="6AADD098" w14:textId="6C05FEB6" w:rsidR="00F263C1" w:rsidRPr="00F263C1" w:rsidRDefault="00F263C1" w:rsidP="00F263C1">
      <w:pPr>
        <w:autoSpaceDE w:val="0"/>
        <w:autoSpaceDN w:val="0"/>
        <w:adjustRightInd w:val="0"/>
        <w:spacing w:before="0"/>
        <w:rPr>
          <w:rFonts w:cs="TTE196C008t00"/>
          <w:sz w:val="28"/>
          <w:szCs w:val="28"/>
        </w:rPr>
      </w:pPr>
      <w:r w:rsidRPr="00F263C1">
        <w:rPr>
          <w:rFonts w:cs="TTE196C008t00"/>
          <w:sz w:val="28"/>
          <w:szCs w:val="28"/>
        </w:rPr>
        <w:t>En premier lieu, doivent être détaillés les objectifs du projet ; ceux-ci doivent répondre aux</w:t>
      </w:r>
      <w:r>
        <w:rPr>
          <w:rFonts w:cs="TTE196C008t00"/>
          <w:sz w:val="28"/>
          <w:szCs w:val="28"/>
        </w:rPr>
        <w:t xml:space="preserve"> </w:t>
      </w:r>
      <w:r w:rsidRPr="00F263C1">
        <w:rPr>
          <w:rFonts w:cs="TTE196C008t00"/>
          <w:sz w:val="28"/>
          <w:szCs w:val="28"/>
        </w:rPr>
        <w:t>insuffisances pointées dans l’état des lieux.</w:t>
      </w:r>
    </w:p>
    <w:p w14:paraId="29284571" w14:textId="77777777" w:rsidR="00F263C1" w:rsidRPr="00F263C1" w:rsidRDefault="00F263C1" w:rsidP="00F263C1">
      <w:pPr>
        <w:autoSpaceDE w:val="0"/>
        <w:autoSpaceDN w:val="0"/>
        <w:adjustRightInd w:val="0"/>
        <w:spacing w:before="0"/>
        <w:rPr>
          <w:rFonts w:cs="TTE196C008t00"/>
          <w:sz w:val="28"/>
          <w:szCs w:val="28"/>
        </w:rPr>
      </w:pPr>
      <w:r w:rsidRPr="00F263C1">
        <w:rPr>
          <w:rFonts w:cs="TTE196C008t00"/>
          <w:sz w:val="28"/>
          <w:szCs w:val="28"/>
        </w:rPr>
        <w:t>Voici les points à aborder :</w:t>
      </w:r>
    </w:p>
    <w:p w14:paraId="08FCBAF3" w14:textId="760FB404"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Axes et actions prioritaires développés par le projet de lecture publique.</w:t>
      </w:r>
    </w:p>
    <w:p w14:paraId="629CA6E9" w14:textId="74940429"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Territoires prioritaires (bassins desservis).</w:t>
      </w:r>
    </w:p>
    <w:p w14:paraId="02263951" w14:textId="28EAE123"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Grands objectifs en matière de lecture publique (insertion dans un schéma territorial).</w:t>
      </w:r>
    </w:p>
    <w:p w14:paraId="0F732CBA" w14:textId="43C1DAFD"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Déterminer précisément les cibles du projet (notamment en matière de public).</w:t>
      </w:r>
    </w:p>
    <w:p w14:paraId="7F13E829" w14:textId="671D0215"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La politique documentaire (plan de développement des collections).</w:t>
      </w:r>
    </w:p>
    <w:p w14:paraId="39BE6EBF" w14:textId="7674911D"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Services envisagés.</w:t>
      </w:r>
    </w:p>
    <w:p w14:paraId="59AB66FB" w14:textId="0BADE99D"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Politique en termes d’horaires et de tarifications.</w:t>
      </w:r>
    </w:p>
    <w:p w14:paraId="1F9AA3F8" w14:textId="0F4FCFFF"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Axes prioritaires de l’action culturelle (éducative et artistique).</w:t>
      </w:r>
    </w:p>
    <w:p w14:paraId="7F6F416D" w14:textId="52AC1289" w:rsidR="00F263C1" w:rsidRPr="00F263C1" w:rsidRDefault="00F263C1" w:rsidP="006809F2">
      <w:pPr>
        <w:pStyle w:val="Paragraphedeliste"/>
        <w:numPr>
          <w:ilvl w:val="0"/>
          <w:numId w:val="10"/>
        </w:numPr>
        <w:autoSpaceDE w:val="0"/>
        <w:autoSpaceDN w:val="0"/>
        <w:adjustRightInd w:val="0"/>
        <w:rPr>
          <w:rFonts w:cs="TTE196C008t00"/>
          <w:sz w:val="28"/>
          <w:szCs w:val="28"/>
        </w:rPr>
      </w:pPr>
      <w:r w:rsidRPr="00F263C1">
        <w:rPr>
          <w:rFonts w:cs="TTE196C008t00"/>
          <w:sz w:val="28"/>
          <w:szCs w:val="28"/>
        </w:rPr>
        <w:t>Moyens humains (en matière de RH, déterminer les effectifs cibles) et financiers (déterminer également le budget cible) mis en œuvre au regard de l’ensemble des axes du projet.</w:t>
      </w:r>
    </w:p>
    <w:p w14:paraId="792E365F" w14:textId="468FD3AD" w:rsidR="00F263C1" w:rsidRPr="00F263C1" w:rsidRDefault="00F263C1" w:rsidP="006809F2">
      <w:pPr>
        <w:pStyle w:val="Paragraphedeliste"/>
        <w:numPr>
          <w:ilvl w:val="0"/>
          <w:numId w:val="10"/>
        </w:numPr>
        <w:autoSpaceDE w:val="0"/>
        <w:autoSpaceDN w:val="0"/>
        <w:adjustRightInd w:val="0"/>
        <w:rPr>
          <w:sz w:val="28"/>
          <w:szCs w:val="28"/>
        </w:rPr>
      </w:pPr>
      <w:r w:rsidRPr="00F263C1">
        <w:rPr>
          <w:rFonts w:cs="TTE196C5F8t00"/>
          <w:sz w:val="28"/>
          <w:szCs w:val="28"/>
        </w:rPr>
        <w:t>L’ensemble de ces éléments devra être précisé en intégrant systématiquement trois priorités transversales la démarche environnementale et de développement durable, l’accessibilité et le numérique.</w:t>
      </w:r>
    </w:p>
    <w:p w14:paraId="0775D0A5" w14:textId="341B1BEF" w:rsidR="003155FC" w:rsidRDefault="005D6402" w:rsidP="0006112D">
      <w:pPr>
        <w:pStyle w:val="Titre2"/>
      </w:pPr>
      <w:r>
        <w:t>Axe</w:t>
      </w:r>
      <w:r w:rsidR="00713C07">
        <w:t xml:space="preserve"> 1</w:t>
      </w:r>
    </w:p>
    <w:p w14:paraId="02474C8B" w14:textId="7426C5F5" w:rsidR="00713C07" w:rsidRDefault="00713C07" w:rsidP="00713C07">
      <w:r>
        <w:t>4.2.1 Objectif opérationnel 1</w:t>
      </w:r>
    </w:p>
    <w:p w14:paraId="501F024B" w14:textId="54635229" w:rsidR="00713C07" w:rsidRDefault="00713C07" w:rsidP="00713C07">
      <w:r>
        <w:t>Actions</w:t>
      </w:r>
    </w:p>
    <w:p w14:paraId="54A4E147" w14:textId="65D458EF" w:rsidR="00713C07" w:rsidRDefault="00713C07" w:rsidP="00713C07">
      <w:r>
        <w:t>Moyens</w:t>
      </w:r>
    </w:p>
    <w:p w14:paraId="1E64A54A" w14:textId="2213EDA7" w:rsidR="00D03076" w:rsidRDefault="00D03076" w:rsidP="00713C07">
      <w:r>
        <w:lastRenderedPageBreak/>
        <w:t>Indicateurs</w:t>
      </w:r>
    </w:p>
    <w:p w14:paraId="6A251097" w14:textId="77777777" w:rsidR="00D03076" w:rsidRDefault="00D03076" w:rsidP="00713C07"/>
    <w:p w14:paraId="602E7232" w14:textId="0F988B4F" w:rsidR="00713C07" w:rsidRDefault="00713C07" w:rsidP="00713C07">
      <w:r>
        <w:t>4.2.2 Objectif opérationnel 2</w:t>
      </w:r>
    </w:p>
    <w:p w14:paraId="70DFC8E5" w14:textId="77777777" w:rsidR="00713C07" w:rsidRDefault="00713C07" w:rsidP="00713C07">
      <w:r>
        <w:t>Actions</w:t>
      </w:r>
    </w:p>
    <w:p w14:paraId="542AE623" w14:textId="69BAEAC7" w:rsidR="00713C07" w:rsidRDefault="00713C07" w:rsidP="00713C07">
      <w:r>
        <w:t>Moyens</w:t>
      </w:r>
    </w:p>
    <w:p w14:paraId="4AFB7DAC" w14:textId="77777777" w:rsidR="00D03076" w:rsidRDefault="00D03076" w:rsidP="00D03076">
      <w:r>
        <w:t>Indicateurs</w:t>
      </w:r>
    </w:p>
    <w:p w14:paraId="42CDB699" w14:textId="77777777" w:rsidR="00D03076" w:rsidRPr="00713C07" w:rsidRDefault="00D03076" w:rsidP="00713C07"/>
    <w:p w14:paraId="0CCBAAC1" w14:textId="2008C23D" w:rsidR="00713C07" w:rsidRDefault="00713C07" w:rsidP="00713C07">
      <w:r>
        <w:t>4.2.3 Objectif opérationnel 3</w:t>
      </w:r>
    </w:p>
    <w:p w14:paraId="7C626003" w14:textId="77777777" w:rsidR="00713C07" w:rsidRDefault="00713C07" w:rsidP="00713C07">
      <w:r>
        <w:t>Actions</w:t>
      </w:r>
    </w:p>
    <w:p w14:paraId="650A523E" w14:textId="2996316C" w:rsidR="00713C07" w:rsidRDefault="00713C07" w:rsidP="00713C07">
      <w:r>
        <w:t>Moyens</w:t>
      </w:r>
    </w:p>
    <w:p w14:paraId="3282A0DA" w14:textId="77777777" w:rsidR="00D03076" w:rsidRDefault="00D03076" w:rsidP="00D03076">
      <w:r>
        <w:t>Indicateurs</w:t>
      </w:r>
    </w:p>
    <w:p w14:paraId="01F2B4E2" w14:textId="77777777" w:rsidR="00D03076" w:rsidRPr="00713C07" w:rsidRDefault="00D03076" w:rsidP="00713C07"/>
    <w:p w14:paraId="68769051" w14:textId="458988F7" w:rsidR="00713C07" w:rsidRDefault="005D6402" w:rsidP="00713C07">
      <w:pPr>
        <w:pStyle w:val="Titre2"/>
      </w:pPr>
      <w:r>
        <w:t>Axe</w:t>
      </w:r>
      <w:r w:rsidR="00713C07">
        <w:t xml:space="preserve"> 2</w:t>
      </w:r>
    </w:p>
    <w:p w14:paraId="48DFBE6E" w14:textId="73BB791B" w:rsidR="00713C07" w:rsidRDefault="00713C07" w:rsidP="00713C07">
      <w:r>
        <w:t>4.3.1 Objectif opérationnel 1</w:t>
      </w:r>
    </w:p>
    <w:p w14:paraId="4A995CC6" w14:textId="77777777" w:rsidR="00713C07" w:rsidRDefault="00713C07" w:rsidP="00713C07">
      <w:r>
        <w:t>Actions</w:t>
      </w:r>
    </w:p>
    <w:p w14:paraId="7888F776" w14:textId="4309F465" w:rsidR="00713C07" w:rsidRDefault="00713C07" w:rsidP="00713C07">
      <w:r>
        <w:t>Moyens</w:t>
      </w:r>
    </w:p>
    <w:p w14:paraId="3DA77EBB" w14:textId="77777777" w:rsidR="00D03076" w:rsidRDefault="00D03076" w:rsidP="00D03076">
      <w:r>
        <w:t>Indicateurs</w:t>
      </w:r>
    </w:p>
    <w:p w14:paraId="6FF18D59" w14:textId="77777777" w:rsidR="00D03076" w:rsidRDefault="00D03076" w:rsidP="00713C07"/>
    <w:p w14:paraId="398A5A69" w14:textId="04A4CC64" w:rsidR="00713C07" w:rsidRDefault="00713C07" w:rsidP="00713C07">
      <w:r>
        <w:t>4.3.2 Objectif opérationnel 2</w:t>
      </w:r>
    </w:p>
    <w:p w14:paraId="0BBB4165" w14:textId="77777777" w:rsidR="00713C07" w:rsidRDefault="00713C07" w:rsidP="00713C07">
      <w:r>
        <w:t>Actions</w:t>
      </w:r>
    </w:p>
    <w:p w14:paraId="29C86B9A" w14:textId="7432F132" w:rsidR="00713C07" w:rsidRDefault="00713C07" w:rsidP="00713C07">
      <w:r>
        <w:t>Moyens</w:t>
      </w:r>
    </w:p>
    <w:p w14:paraId="2A1F9109" w14:textId="77777777" w:rsidR="00D03076" w:rsidRDefault="00D03076" w:rsidP="00D03076">
      <w:r>
        <w:t>Indicateurs</w:t>
      </w:r>
    </w:p>
    <w:p w14:paraId="615BEE98" w14:textId="77777777" w:rsidR="00D03076" w:rsidRPr="00713C07" w:rsidRDefault="00D03076" w:rsidP="00713C07"/>
    <w:p w14:paraId="08D4B75C" w14:textId="1484EBE4" w:rsidR="00713C07" w:rsidRDefault="00713C07" w:rsidP="00713C07">
      <w:r>
        <w:t>4.3.3 Objectif opérationnel 3</w:t>
      </w:r>
    </w:p>
    <w:p w14:paraId="638AF1AD" w14:textId="77777777" w:rsidR="00713C07" w:rsidRDefault="00713C07" w:rsidP="00713C07">
      <w:r>
        <w:t>Actions</w:t>
      </w:r>
    </w:p>
    <w:p w14:paraId="64666EF5" w14:textId="4F6E2040" w:rsidR="00713C07" w:rsidRDefault="00713C07" w:rsidP="00713C07">
      <w:r>
        <w:t>Moyens</w:t>
      </w:r>
    </w:p>
    <w:p w14:paraId="551C99CB" w14:textId="77777777" w:rsidR="00D03076" w:rsidRDefault="00D03076" w:rsidP="00D03076">
      <w:r>
        <w:t>Indicateurs</w:t>
      </w:r>
    </w:p>
    <w:p w14:paraId="4ED80D0B" w14:textId="77777777" w:rsidR="00D03076" w:rsidRPr="00713C07" w:rsidRDefault="00D03076" w:rsidP="00713C07"/>
    <w:p w14:paraId="4A3C4367" w14:textId="5002AE8C" w:rsidR="005D6402" w:rsidRDefault="005D6402" w:rsidP="005D6402">
      <w:pPr>
        <w:pStyle w:val="Titre2"/>
      </w:pPr>
      <w:r>
        <w:lastRenderedPageBreak/>
        <w:t>Axe 3</w:t>
      </w:r>
    </w:p>
    <w:p w14:paraId="04F2ADBF" w14:textId="1D2667EC" w:rsidR="005D6402" w:rsidRDefault="005D6402" w:rsidP="005D6402">
      <w:r>
        <w:t>4.4.1 Objectif opérationnel 1</w:t>
      </w:r>
    </w:p>
    <w:p w14:paraId="6D003E5E" w14:textId="77777777" w:rsidR="005D6402" w:rsidRDefault="005D6402" w:rsidP="005D6402">
      <w:r>
        <w:t>Actions</w:t>
      </w:r>
    </w:p>
    <w:p w14:paraId="3D658F04" w14:textId="25BD4505" w:rsidR="005D6402" w:rsidRDefault="005D6402" w:rsidP="005D6402">
      <w:r>
        <w:t>Moyens</w:t>
      </w:r>
    </w:p>
    <w:p w14:paraId="767A5713" w14:textId="77777777" w:rsidR="00D03076" w:rsidRDefault="00D03076" w:rsidP="00D03076">
      <w:r>
        <w:t>Indicateurs</w:t>
      </w:r>
    </w:p>
    <w:p w14:paraId="690D9CCB" w14:textId="77777777" w:rsidR="00D03076" w:rsidRDefault="00D03076" w:rsidP="005D6402"/>
    <w:p w14:paraId="7C2C5175" w14:textId="36AFD95B" w:rsidR="005D6402" w:rsidRDefault="005D6402" w:rsidP="005D6402">
      <w:r>
        <w:t>4.4.2 Objectif opérationnel 2</w:t>
      </w:r>
    </w:p>
    <w:p w14:paraId="4B3E00DF" w14:textId="77777777" w:rsidR="005D6402" w:rsidRDefault="005D6402" w:rsidP="005D6402">
      <w:r>
        <w:t>Actions</w:t>
      </w:r>
    </w:p>
    <w:p w14:paraId="24B43F28" w14:textId="2E4F3FE1" w:rsidR="005D6402" w:rsidRDefault="005D6402" w:rsidP="005D6402">
      <w:r>
        <w:t>Moyens</w:t>
      </w:r>
    </w:p>
    <w:p w14:paraId="56FE3C08" w14:textId="77777777" w:rsidR="00D03076" w:rsidRDefault="00D03076" w:rsidP="00D03076">
      <w:r>
        <w:t>Indicateurs</w:t>
      </w:r>
    </w:p>
    <w:p w14:paraId="3152703C" w14:textId="77777777" w:rsidR="00D03076" w:rsidRPr="00713C07" w:rsidRDefault="00D03076" w:rsidP="005D6402"/>
    <w:p w14:paraId="31E7BAB2" w14:textId="0B408475" w:rsidR="005D6402" w:rsidRDefault="005D6402" w:rsidP="005D6402">
      <w:r>
        <w:t>4.4.3 Objectif opérationnel 3</w:t>
      </w:r>
    </w:p>
    <w:p w14:paraId="21F21E5A" w14:textId="77777777" w:rsidR="005D6402" w:rsidRDefault="005D6402" w:rsidP="005D6402">
      <w:r>
        <w:t>Actions</w:t>
      </w:r>
    </w:p>
    <w:p w14:paraId="60831472" w14:textId="19B9D751" w:rsidR="005D6402" w:rsidRDefault="005D6402" w:rsidP="005D6402">
      <w:r>
        <w:t>Moyens</w:t>
      </w:r>
    </w:p>
    <w:p w14:paraId="61E5226C" w14:textId="77777777" w:rsidR="00D03076" w:rsidRDefault="00D03076" w:rsidP="00D03076">
      <w:r>
        <w:t>Indicateurs</w:t>
      </w:r>
    </w:p>
    <w:p w14:paraId="0985F0A2" w14:textId="77777777" w:rsidR="00D03076" w:rsidRDefault="00D03076" w:rsidP="005D6402"/>
    <w:p w14:paraId="63EC0EC9" w14:textId="533EB90E" w:rsidR="005D6402" w:rsidRDefault="005D6402" w:rsidP="005D6402">
      <w:pPr>
        <w:pStyle w:val="Titre2"/>
      </w:pPr>
      <w:r>
        <w:t>Axe 4</w:t>
      </w:r>
    </w:p>
    <w:p w14:paraId="72002AE1" w14:textId="5CA8BAE0" w:rsidR="005D6402" w:rsidRDefault="005D6402" w:rsidP="005D6402">
      <w:r>
        <w:t>4.5.1 Objectif opérationnel 1</w:t>
      </w:r>
    </w:p>
    <w:p w14:paraId="0B79EF3B" w14:textId="77777777" w:rsidR="005D6402" w:rsidRDefault="005D6402" w:rsidP="005D6402">
      <w:r>
        <w:t>Actions</w:t>
      </w:r>
    </w:p>
    <w:p w14:paraId="5FDB56B7" w14:textId="7BF04D9D" w:rsidR="005D6402" w:rsidRDefault="005D6402" w:rsidP="005D6402">
      <w:r>
        <w:t>Moyens</w:t>
      </w:r>
    </w:p>
    <w:p w14:paraId="4ED1538B" w14:textId="77777777" w:rsidR="00D03076" w:rsidRDefault="00D03076" w:rsidP="00D03076">
      <w:r>
        <w:t>Indicateurs</w:t>
      </w:r>
    </w:p>
    <w:p w14:paraId="4CDE7E5D" w14:textId="77777777" w:rsidR="00D03076" w:rsidRDefault="00D03076" w:rsidP="005D6402"/>
    <w:p w14:paraId="7C9A91BA" w14:textId="7993F6A3" w:rsidR="005D6402" w:rsidRDefault="005D6402" w:rsidP="005D6402">
      <w:r>
        <w:t>4.5.2 Objectif opérationnel 2</w:t>
      </w:r>
    </w:p>
    <w:p w14:paraId="50D59850" w14:textId="77777777" w:rsidR="005D6402" w:rsidRDefault="005D6402" w:rsidP="005D6402">
      <w:r>
        <w:t>Actions</w:t>
      </w:r>
    </w:p>
    <w:p w14:paraId="2D4105C3" w14:textId="4C859D37" w:rsidR="005D6402" w:rsidRDefault="005D6402" w:rsidP="005D6402">
      <w:r>
        <w:t>Moyens</w:t>
      </w:r>
    </w:p>
    <w:p w14:paraId="6B37E3FB" w14:textId="77777777" w:rsidR="00D03076" w:rsidRDefault="00D03076" w:rsidP="00D03076">
      <w:r>
        <w:t>Indicateurs</w:t>
      </w:r>
    </w:p>
    <w:p w14:paraId="3CED155B" w14:textId="77777777" w:rsidR="00D03076" w:rsidRPr="00713C07" w:rsidRDefault="00D03076" w:rsidP="005D6402"/>
    <w:p w14:paraId="3286D55E" w14:textId="40298B01" w:rsidR="005D6402" w:rsidRDefault="005D6402" w:rsidP="005D6402">
      <w:r>
        <w:t>4.5.3 Objectif opérationnel 3</w:t>
      </w:r>
    </w:p>
    <w:p w14:paraId="79B45495" w14:textId="77777777" w:rsidR="005D6402" w:rsidRDefault="005D6402" w:rsidP="005D6402">
      <w:r>
        <w:lastRenderedPageBreak/>
        <w:t>Actions</w:t>
      </w:r>
    </w:p>
    <w:p w14:paraId="161DC561" w14:textId="36C1581D" w:rsidR="005D6402" w:rsidRDefault="005D6402" w:rsidP="005D6402">
      <w:r>
        <w:t>Moyens</w:t>
      </w:r>
    </w:p>
    <w:p w14:paraId="55667638" w14:textId="77777777" w:rsidR="00D03076" w:rsidRDefault="00D03076" w:rsidP="00D03076">
      <w:r>
        <w:t>Indicateurs</w:t>
      </w:r>
    </w:p>
    <w:p w14:paraId="325E103A" w14:textId="77777777" w:rsidR="00D03076" w:rsidRPr="00713C07" w:rsidRDefault="00D03076" w:rsidP="005D6402"/>
    <w:p w14:paraId="4526287D" w14:textId="77777777" w:rsidR="005D6402" w:rsidRPr="00713C07" w:rsidRDefault="005D6402" w:rsidP="005D6402"/>
    <w:p w14:paraId="05473D51" w14:textId="77777777" w:rsidR="00D73047" w:rsidRDefault="00D73047" w:rsidP="00D73047"/>
    <w:p w14:paraId="14C66BA6" w14:textId="77777777" w:rsidR="005D6402" w:rsidRDefault="005D6402" w:rsidP="00D73047"/>
    <w:p w14:paraId="329C5FEB" w14:textId="77777777" w:rsidR="00F263C1" w:rsidRDefault="00F263C1" w:rsidP="00D73047"/>
    <w:p w14:paraId="3418872C" w14:textId="77777777" w:rsidR="00F263C1" w:rsidRDefault="00F263C1" w:rsidP="00D73047"/>
    <w:p w14:paraId="2C0683CB" w14:textId="77777777" w:rsidR="00F263C1" w:rsidRDefault="00F263C1" w:rsidP="00D73047"/>
    <w:p w14:paraId="10FAD04D" w14:textId="77777777" w:rsidR="00F263C1" w:rsidRDefault="00F263C1" w:rsidP="00D73047"/>
    <w:p w14:paraId="0115CD61" w14:textId="77777777" w:rsidR="00F263C1" w:rsidRDefault="00F263C1" w:rsidP="00D73047"/>
    <w:p w14:paraId="3C74A694" w14:textId="77777777" w:rsidR="00F263C1" w:rsidRDefault="00F263C1" w:rsidP="00D73047"/>
    <w:p w14:paraId="62275947" w14:textId="77777777" w:rsidR="00F263C1" w:rsidRDefault="00F263C1" w:rsidP="00D73047"/>
    <w:p w14:paraId="1A98D21C" w14:textId="77777777" w:rsidR="00F263C1" w:rsidRDefault="00F263C1" w:rsidP="00D73047"/>
    <w:p w14:paraId="73C1436D" w14:textId="77777777" w:rsidR="00F263C1" w:rsidRDefault="00F263C1" w:rsidP="00D73047"/>
    <w:p w14:paraId="5844A2D5" w14:textId="77777777" w:rsidR="00F263C1" w:rsidRDefault="00F263C1" w:rsidP="00D73047"/>
    <w:p w14:paraId="5C27B77E" w14:textId="77777777" w:rsidR="00F263C1" w:rsidRDefault="00F263C1" w:rsidP="00D73047"/>
    <w:p w14:paraId="7AB74F1C" w14:textId="77777777" w:rsidR="00F263C1" w:rsidRDefault="00F263C1" w:rsidP="00D73047"/>
    <w:p w14:paraId="6562EC6A" w14:textId="77777777" w:rsidR="00F263C1" w:rsidRDefault="00F263C1" w:rsidP="00D73047"/>
    <w:p w14:paraId="1F149978" w14:textId="77777777" w:rsidR="00F263C1" w:rsidRDefault="00F263C1" w:rsidP="00D73047"/>
    <w:p w14:paraId="745046D7" w14:textId="77777777" w:rsidR="00F263C1" w:rsidRDefault="00F263C1" w:rsidP="00D73047"/>
    <w:p w14:paraId="46BA936D" w14:textId="77777777" w:rsidR="00F263C1" w:rsidRDefault="00F263C1" w:rsidP="00D73047"/>
    <w:p w14:paraId="7EB69708" w14:textId="77777777" w:rsidR="00F263C1" w:rsidRDefault="00F263C1" w:rsidP="00D73047"/>
    <w:p w14:paraId="3DCD1753" w14:textId="77777777" w:rsidR="00F263C1" w:rsidRDefault="00F263C1" w:rsidP="00D73047"/>
    <w:p w14:paraId="0004AA17" w14:textId="7EDA23AF" w:rsidR="00D03076" w:rsidRDefault="00D03076">
      <w:pPr>
        <w:spacing w:before="0"/>
      </w:pPr>
      <w:r>
        <w:br w:type="page"/>
      </w:r>
    </w:p>
    <w:p w14:paraId="1197FA85" w14:textId="77777777" w:rsidR="00F263C1" w:rsidRDefault="00F263C1" w:rsidP="00D73047"/>
    <w:p w14:paraId="0775D0C1" w14:textId="26253483" w:rsidR="00CB61D5" w:rsidRPr="00D73047" w:rsidRDefault="00D73047" w:rsidP="00D73047">
      <w:pPr>
        <w:pStyle w:val="Titre1"/>
        <w:spacing w:before="0" w:after="0"/>
        <w:ind w:left="851" w:hanging="851"/>
        <w:rPr>
          <w:rFonts w:ascii="Eras Light ITC" w:hAnsi="Eras Light ITC"/>
          <w:color w:val="FF0000"/>
          <w:sz w:val="52"/>
          <w:szCs w:val="52"/>
          <w:u w:val="none"/>
        </w:rPr>
      </w:pPr>
      <w:r w:rsidRPr="00D73047">
        <w:rPr>
          <w:rFonts w:ascii="Eras Light ITC" w:hAnsi="Eras Light ITC"/>
          <w:color w:val="FF0000"/>
          <w:sz w:val="52"/>
          <w:szCs w:val="52"/>
          <w:u w:val="none"/>
        </w:rPr>
        <w:t xml:space="preserve">Programme d'actions </w:t>
      </w:r>
    </w:p>
    <w:p w14:paraId="06A6DE90" w14:textId="65AADB2D" w:rsidR="00713C07" w:rsidRPr="005D6402" w:rsidRDefault="00713C07" w:rsidP="00713C07">
      <w:pPr>
        <w:rPr>
          <w:sz w:val="28"/>
          <w:szCs w:val="28"/>
        </w:rPr>
      </w:pPr>
      <w:r w:rsidRPr="005D6402">
        <w:rPr>
          <w:rFonts w:cs="TTE196C008t00"/>
          <w:sz w:val="28"/>
          <w:szCs w:val="28"/>
        </w:rPr>
        <w:t xml:space="preserve">Le programme d’actions détaillé permet de répondre aux objectifs posés. </w:t>
      </w:r>
      <w:r w:rsidR="00296F91">
        <w:rPr>
          <w:sz w:val="28"/>
          <w:szCs w:val="28"/>
        </w:rPr>
        <w:t xml:space="preserve">Le chef de projet </w:t>
      </w:r>
      <w:r w:rsidRPr="005D6402">
        <w:rPr>
          <w:sz w:val="28"/>
          <w:szCs w:val="28"/>
        </w:rPr>
        <w:t xml:space="preserve">supervise et collabore à la réalisation globale du programme. </w:t>
      </w:r>
    </w:p>
    <w:p w14:paraId="4AB4DB6E" w14:textId="77777777" w:rsidR="00713C07" w:rsidRPr="005D6402" w:rsidRDefault="00713C07" w:rsidP="00713C07">
      <w:pPr>
        <w:autoSpaceDE w:val="0"/>
        <w:autoSpaceDN w:val="0"/>
        <w:adjustRightInd w:val="0"/>
        <w:spacing w:before="0"/>
        <w:rPr>
          <w:rFonts w:cs="TTE196C008t00"/>
          <w:sz w:val="28"/>
          <w:szCs w:val="28"/>
        </w:rPr>
      </w:pPr>
    </w:p>
    <w:p w14:paraId="1752EFBE" w14:textId="77777777" w:rsidR="00713C07" w:rsidRPr="005D6402" w:rsidRDefault="00713C07" w:rsidP="00713C07">
      <w:pPr>
        <w:autoSpaceDE w:val="0"/>
        <w:autoSpaceDN w:val="0"/>
        <w:adjustRightInd w:val="0"/>
        <w:spacing w:before="0"/>
        <w:rPr>
          <w:rFonts w:cs="TTE196C008t00"/>
          <w:sz w:val="28"/>
          <w:szCs w:val="28"/>
        </w:rPr>
      </w:pPr>
      <w:r w:rsidRPr="005D6402">
        <w:rPr>
          <w:rFonts w:cs="TTE196C008t00"/>
          <w:sz w:val="28"/>
          <w:szCs w:val="28"/>
        </w:rPr>
        <w:t xml:space="preserve">Ce programme doit indiquer clairement les moyens humains, financiers et techniques nécessaires à sa réalisation. </w:t>
      </w:r>
    </w:p>
    <w:p w14:paraId="63C40B43" w14:textId="77777777" w:rsidR="00713C07" w:rsidRPr="005D6402" w:rsidRDefault="00713C07" w:rsidP="00713C07">
      <w:pPr>
        <w:autoSpaceDE w:val="0"/>
        <w:autoSpaceDN w:val="0"/>
        <w:adjustRightInd w:val="0"/>
        <w:spacing w:before="0"/>
        <w:rPr>
          <w:rFonts w:cs="TTE196C008t00"/>
          <w:sz w:val="28"/>
          <w:szCs w:val="28"/>
        </w:rPr>
      </w:pPr>
    </w:p>
    <w:p w14:paraId="632F9B0C" w14:textId="784BF63E" w:rsidR="00DB19A6" w:rsidRPr="005D6402" w:rsidRDefault="000107BE" w:rsidP="00713C07">
      <w:pPr>
        <w:pStyle w:val="Titre2"/>
        <w:rPr>
          <w:rFonts w:cs="TTE196C008t00"/>
          <w:szCs w:val="28"/>
        </w:rPr>
      </w:pPr>
      <w:r w:rsidRPr="005D6402">
        <w:rPr>
          <w:szCs w:val="28"/>
        </w:rPr>
        <w:t>Description du programme d’actions</w:t>
      </w:r>
    </w:p>
    <w:p w14:paraId="02B4B8FD" w14:textId="26ED8C4B" w:rsidR="000107BE" w:rsidRPr="005D6402" w:rsidRDefault="00626BEB" w:rsidP="00DB19A6">
      <w:pPr>
        <w:rPr>
          <w:rFonts w:cs="TTE196C008t00"/>
          <w:sz w:val="28"/>
          <w:szCs w:val="28"/>
        </w:rPr>
      </w:pPr>
      <w:r>
        <w:rPr>
          <w:rFonts w:cs="TTE196C008t00"/>
          <w:sz w:val="28"/>
          <w:szCs w:val="28"/>
        </w:rPr>
        <w:t>Rédaction de fiches actions développées</w:t>
      </w:r>
    </w:p>
    <w:p w14:paraId="59560D3B" w14:textId="74844260" w:rsidR="00D73047" w:rsidRPr="005D6402" w:rsidRDefault="00DB19A6" w:rsidP="005D6402">
      <w:pPr>
        <w:pStyle w:val="Titre2"/>
        <w:rPr>
          <w:szCs w:val="28"/>
        </w:rPr>
      </w:pPr>
      <w:r w:rsidRPr="005D6402">
        <w:rPr>
          <w:szCs w:val="28"/>
        </w:rPr>
        <w:t>Le comité de pilotage</w:t>
      </w:r>
    </w:p>
    <w:p w14:paraId="4116D59A" w14:textId="77777777" w:rsidR="000107BE" w:rsidRPr="005D6402" w:rsidRDefault="000107BE" w:rsidP="000107BE">
      <w:pPr>
        <w:keepNext/>
        <w:rPr>
          <w:sz w:val="28"/>
          <w:szCs w:val="28"/>
        </w:rPr>
      </w:pPr>
      <w:r w:rsidRPr="005D6402">
        <w:rPr>
          <w:sz w:val="28"/>
          <w:szCs w:val="28"/>
        </w:rPr>
        <w:t>Le comité de pilotage est chargé du suivi général du projet, propose les orientations et valide les choix stratégiques.</w:t>
      </w:r>
    </w:p>
    <w:p w14:paraId="0234DD34" w14:textId="5FAE08FB" w:rsidR="000107BE" w:rsidRPr="005D6402" w:rsidRDefault="005D6402" w:rsidP="000107BE">
      <w:pPr>
        <w:rPr>
          <w:sz w:val="28"/>
          <w:szCs w:val="28"/>
        </w:rPr>
      </w:pPr>
      <w:r>
        <w:rPr>
          <w:sz w:val="28"/>
          <w:szCs w:val="28"/>
        </w:rPr>
        <w:t>Selon le type de programme</w:t>
      </w:r>
      <w:r w:rsidR="00626BEB">
        <w:rPr>
          <w:sz w:val="28"/>
          <w:szCs w:val="28"/>
        </w:rPr>
        <w:t>,</w:t>
      </w:r>
      <w:r>
        <w:rPr>
          <w:sz w:val="28"/>
          <w:szCs w:val="28"/>
        </w:rPr>
        <w:t xml:space="preserve"> un comité technique peut-être mis en place.</w:t>
      </w:r>
    </w:p>
    <w:p w14:paraId="335C3C5B" w14:textId="4F3A7C30" w:rsidR="00DB19A6" w:rsidRPr="005D6402" w:rsidRDefault="00DB19A6" w:rsidP="005D6402">
      <w:pPr>
        <w:pStyle w:val="Titre2"/>
        <w:rPr>
          <w:szCs w:val="28"/>
        </w:rPr>
      </w:pPr>
      <w:r w:rsidRPr="005D6402">
        <w:rPr>
          <w:szCs w:val="28"/>
        </w:rPr>
        <w:t>Les moyens</w:t>
      </w:r>
    </w:p>
    <w:p w14:paraId="305CC9E3" w14:textId="77777777" w:rsidR="005D6402" w:rsidRPr="005D6402" w:rsidRDefault="005D6402" w:rsidP="006809F2">
      <w:pPr>
        <w:pStyle w:val="Titre3"/>
        <w:numPr>
          <w:ilvl w:val="0"/>
          <w:numId w:val="9"/>
        </w:numPr>
        <w:spacing w:before="0" w:after="0"/>
        <w:ind w:left="714" w:hanging="357"/>
        <w:rPr>
          <w:b w:val="0"/>
          <w:sz w:val="28"/>
          <w:szCs w:val="28"/>
        </w:rPr>
      </w:pPr>
      <w:r w:rsidRPr="005D6402">
        <w:rPr>
          <w:b w:val="0"/>
          <w:sz w:val="28"/>
          <w:szCs w:val="28"/>
        </w:rPr>
        <w:t>Techniques</w:t>
      </w:r>
    </w:p>
    <w:p w14:paraId="421ECD72" w14:textId="77777777" w:rsidR="005D6402" w:rsidRPr="005D6402" w:rsidRDefault="005D6402" w:rsidP="006809F2">
      <w:pPr>
        <w:pStyle w:val="Titre3"/>
        <w:numPr>
          <w:ilvl w:val="0"/>
          <w:numId w:val="9"/>
        </w:numPr>
        <w:spacing w:before="0" w:after="0"/>
        <w:ind w:left="714" w:hanging="357"/>
        <w:rPr>
          <w:b w:val="0"/>
        </w:rPr>
      </w:pPr>
      <w:r w:rsidRPr="005D6402">
        <w:rPr>
          <w:b w:val="0"/>
          <w:sz w:val="28"/>
          <w:szCs w:val="28"/>
        </w:rPr>
        <w:t>Organisationnels</w:t>
      </w:r>
    </w:p>
    <w:p w14:paraId="2136638F" w14:textId="32BC5FB6" w:rsidR="005D6402" w:rsidRPr="005D6402" w:rsidRDefault="005D6402" w:rsidP="006809F2">
      <w:pPr>
        <w:pStyle w:val="Titre3"/>
        <w:numPr>
          <w:ilvl w:val="0"/>
          <w:numId w:val="9"/>
        </w:numPr>
        <w:spacing w:before="0" w:after="0"/>
        <w:ind w:left="714" w:hanging="357"/>
        <w:rPr>
          <w:b w:val="0"/>
        </w:rPr>
      </w:pPr>
      <w:r w:rsidRPr="005D6402">
        <w:rPr>
          <w:b w:val="0"/>
          <w:sz w:val="28"/>
          <w:szCs w:val="28"/>
        </w:rPr>
        <w:t>Fonctionnels et matériels</w:t>
      </w:r>
    </w:p>
    <w:p w14:paraId="68FAEF40" w14:textId="1DCE039B" w:rsidR="005D6402" w:rsidRPr="005D6402" w:rsidRDefault="005D6402" w:rsidP="006809F2">
      <w:pPr>
        <w:pStyle w:val="Titre3"/>
        <w:numPr>
          <w:ilvl w:val="0"/>
          <w:numId w:val="9"/>
        </w:numPr>
        <w:spacing w:before="0" w:after="0"/>
        <w:ind w:left="714" w:hanging="357"/>
        <w:rPr>
          <w:b w:val="0"/>
          <w:sz w:val="28"/>
          <w:szCs w:val="28"/>
        </w:rPr>
      </w:pPr>
      <w:r>
        <w:rPr>
          <w:b w:val="0"/>
          <w:sz w:val="28"/>
          <w:szCs w:val="28"/>
        </w:rPr>
        <w:t>F</w:t>
      </w:r>
      <w:r w:rsidRPr="005D6402">
        <w:rPr>
          <w:b w:val="0"/>
          <w:sz w:val="28"/>
          <w:szCs w:val="28"/>
        </w:rPr>
        <w:t>inanciers</w:t>
      </w:r>
    </w:p>
    <w:p w14:paraId="496461C8" w14:textId="43C757DA" w:rsidR="005D6402" w:rsidRPr="005D6402" w:rsidRDefault="005D6402" w:rsidP="006809F2">
      <w:pPr>
        <w:pStyle w:val="Titre3"/>
        <w:numPr>
          <w:ilvl w:val="0"/>
          <w:numId w:val="9"/>
        </w:numPr>
        <w:spacing w:before="0" w:after="0"/>
        <w:ind w:left="714" w:hanging="357"/>
        <w:rPr>
          <w:b w:val="0"/>
          <w:sz w:val="28"/>
          <w:szCs w:val="28"/>
        </w:rPr>
      </w:pPr>
      <w:r w:rsidRPr="005D6402">
        <w:rPr>
          <w:b w:val="0"/>
          <w:sz w:val="28"/>
          <w:szCs w:val="28"/>
        </w:rPr>
        <w:t>Calendaires</w:t>
      </w:r>
    </w:p>
    <w:p w14:paraId="723E2AAA" w14:textId="0D3ABF46" w:rsidR="005D6402" w:rsidRPr="005D6402" w:rsidRDefault="005D6402" w:rsidP="006809F2">
      <w:pPr>
        <w:pStyle w:val="Titre3"/>
        <w:numPr>
          <w:ilvl w:val="0"/>
          <w:numId w:val="9"/>
        </w:numPr>
        <w:spacing w:before="0" w:after="0"/>
        <w:ind w:left="714" w:hanging="357"/>
        <w:rPr>
          <w:b w:val="0"/>
          <w:sz w:val="28"/>
          <w:szCs w:val="28"/>
        </w:rPr>
      </w:pPr>
      <w:r w:rsidRPr="005D6402">
        <w:rPr>
          <w:b w:val="0"/>
          <w:sz w:val="28"/>
          <w:szCs w:val="28"/>
        </w:rPr>
        <w:t>Juridiques</w:t>
      </w:r>
    </w:p>
    <w:p w14:paraId="55F7ADB9" w14:textId="34CF5A4E" w:rsidR="005D6402" w:rsidRPr="005D6402" w:rsidRDefault="005D6402" w:rsidP="006809F2">
      <w:pPr>
        <w:pStyle w:val="Titre3"/>
        <w:numPr>
          <w:ilvl w:val="0"/>
          <w:numId w:val="9"/>
        </w:numPr>
        <w:spacing w:before="0" w:after="0"/>
        <w:ind w:left="714" w:hanging="357"/>
        <w:rPr>
          <w:b w:val="0"/>
          <w:sz w:val="28"/>
          <w:szCs w:val="28"/>
        </w:rPr>
      </w:pPr>
      <w:r w:rsidRPr="005D6402">
        <w:rPr>
          <w:b w:val="0"/>
          <w:sz w:val="28"/>
          <w:szCs w:val="28"/>
        </w:rPr>
        <w:t>Communication</w:t>
      </w:r>
    </w:p>
    <w:p w14:paraId="30912970" w14:textId="13D69886" w:rsidR="00DB19A6" w:rsidRDefault="005D6402" w:rsidP="005D6402">
      <w:pPr>
        <w:pStyle w:val="Titre2"/>
      </w:pPr>
      <w:r>
        <w:t>La formation et l’accompagnement du personnel</w:t>
      </w:r>
    </w:p>
    <w:p w14:paraId="47059542" w14:textId="3051F852" w:rsidR="00DB19A6" w:rsidRPr="005D6402" w:rsidRDefault="00DB19A6" w:rsidP="005D6402">
      <w:pPr>
        <w:pStyle w:val="Titre2"/>
        <w:rPr>
          <w:szCs w:val="28"/>
        </w:rPr>
      </w:pPr>
      <w:bookmarkStart w:id="2" w:name="_GoBack"/>
      <w:bookmarkEnd w:id="2"/>
      <w:r w:rsidRPr="005D6402">
        <w:rPr>
          <w:szCs w:val="28"/>
        </w:rPr>
        <w:t>Les risques</w:t>
      </w:r>
      <w:r w:rsidR="00626BEB">
        <w:rPr>
          <w:szCs w:val="28"/>
        </w:rPr>
        <w:t xml:space="preserve"> et freins potentiels</w:t>
      </w:r>
    </w:p>
    <w:p w14:paraId="1F99CCA6" w14:textId="77777777" w:rsidR="0006112D" w:rsidRPr="0006112D" w:rsidRDefault="0006112D" w:rsidP="0006112D"/>
    <w:p w14:paraId="5E08540E" w14:textId="77777777" w:rsidR="00D73047" w:rsidRDefault="00D73047" w:rsidP="00D73047"/>
    <w:p w14:paraId="008D7954" w14:textId="77777777" w:rsidR="00D73047" w:rsidRDefault="00D73047" w:rsidP="00D73047"/>
    <w:p w14:paraId="4E742FA1" w14:textId="77777777" w:rsidR="00D73047" w:rsidRDefault="00D73047" w:rsidP="00D73047"/>
    <w:p w14:paraId="30190D60" w14:textId="77777777" w:rsidR="00F263C1" w:rsidRDefault="00F263C1" w:rsidP="00D73047"/>
    <w:p w14:paraId="4C22DFE9" w14:textId="77777777" w:rsidR="00F263C1" w:rsidRDefault="00F263C1" w:rsidP="00D73047"/>
    <w:p w14:paraId="70F4C4C9" w14:textId="77777777" w:rsidR="00F263C1" w:rsidRDefault="00F263C1" w:rsidP="00D73047"/>
    <w:p w14:paraId="61A1EA2C" w14:textId="77777777" w:rsidR="0006112D" w:rsidRPr="00D73047" w:rsidRDefault="0006112D" w:rsidP="00D73047">
      <w:pPr>
        <w:pStyle w:val="Titre1"/>
        <w:spacing w:before="0" w:after="0"/>
        <w:ind w:left="851" w:hanging="851"/>
        <w:rPr>
          <w:rFonts w:ascii="Eras Light ITC" w:hAnsi="Eras Light ITC"/>
          <w:color w:val="FF0000"/>
          <w:sz w:val="52"/>
          <w:szCs w:val="52"/>
          <w:u w:val="none"/>
        </w:rPr>
      </w:pPr>
      <w:bookmarkStart w:id="3" w:name="_Toc421803612"/>
      <w:bookmarkStart w:id="4" w:name="_Toc423431619"/>
      <w:r w:rsidRPr="00D73047">
        <w:rPr>
          <w:rFonts w:ascii="Eras Light ITC" w:hAnsi="Eras Light ITC"/>
          <w:color w:val="FF0000"/>
          <w:sz w:val="52"/>
          <w:szCs w:val="52"/>
          <w:u w:val="none"/>
        </w:rPr>
        <w:lastRenderedPageBreak/>
        <w:t>Planification globale</w:t>
      </w:r>
      <w:bookmarkEnd w:id="3"/>
      <w:bookmarkEnd w:id="4"/>
    </w:p>
    <w:p w14:paraId="1BA18C8D" w14:textId="1DB78500" w:rsidR="0006112D" w:rsidRPr="001368BE" w:rsidRDefault="000107BE" w:rsidP="0006112D">
      <w:pPr>
        <w:rPr>
          <w:sz w:val="28"/>
          <w:szCs w:val="28"/>
        </w:rPr>
      </w:pPr>
      <w:r w:rsidRPr="001368BE">
        <w:rPr>
          <w:sz w:val="28"/>
          <w:szCs w:val="28"/>
        </w:rPr>
        <w:t>Un calendrier de réalisation est annexé au document.</w:t>
      </w:r>
    </w:p>
    <w:p w14:paraId="147112A8" w14:textId="2AA60541" w:rsidR="0006112D" w:rsidRDefault="0006112D" w:rsidP="0006112D"/>
    <w:p w14:paraId="0C321933" w14:textId="77777777" w:rsidR="00F35166" w:rsidRDefault="00F35166" w:rsidP="0006112D"/>
    <w:p w14:paraId="78FD6FD9" w14:textId="77777777" w:rsidR="00F35166" w:rsidRDefault="00F35166" w:rsidP="0006112D"/>
    <w:p w14:paraId="2DB8CC1F" w14:textId="77777777" w:rsidR="00F35166" w:rsidRDefault="00F35166" w:rsidP="0006112D"/>
    <w:p w14:paraId="257B9782" w14:textId="77777777" w:rsidR="00F35166" w:rsidRDefault="00F35166" w:rsidP="0006112D"/>
    <w:p w14:paraId="11700C54" w14:textId="77777777" w:rsidR="00F35166" w:rsidRDefault="00F35166" w:rsidP="0006112D"/>
    <w:p w14:paraId="1295AB8A" w14:textId="77777777" w:rsidR="00F35166" w:rsidRDefault="00F35166" w:rsidP="0006112D"/>
    <w:p w14:paraId="12E28961" w14:textId="77777777" w:rsidR="00F35166" w:rsidRDefault="00F35166" w:rsidP="0006112D"/>
    <w:p w14:paraId="17BD0337" w14:textId="77777777" w:rsidR="00F35166" w:rsidRDefault="00F35166" w:rsidP="0006112D"/>
    <w:p w14:paraId="49311891" w14:textId="77777777" w:rsidR="00F35166" w:rsidRDefault="00F35166" w:rsidP="0006112D"/>
    <w:p w14:paraId="7B88465E" w14:textId="77777777" w:rsidR="00F35166" w:rsidRDefault="00F35166" w:rsidP="0006112D"/>
    <w:p w14:paraId="3600803B" w14:textId="77777777" w:rsidR="00F35166" w:rsidRDefault="00F35166" w:rsidP="0006112D"/>
    <w:p w14:paraId="4C44297B" w14:textId="77777777" w:rsidR="00F35166" w:rsidRDefault="00F35166" w:rsidP="0006112D"/>
    <w:p w14:paraId="6DF8298D" w14:textId="77777777" w:rsidR="00F35166" w:rsidRDefault="00F35166" w:rsidP="0006112D"/>
    <w:p w14:paraId="645EE634" w14:textId="77777777" w:rsidR="00F35166" w:rsidRDefault="00F35166" w:rsidP="0006112D"/>
    <w:p w14:paraId="27B24CF5" w14:textId="77777777" w:rsidR="00F35166" w:rsidRDefault="00F35166" w:rsidP="0006112D"/>
    <w:p w14:paraId="7E3F1457" w14:textId="77777777" w:rsidR="00F35166" w:rsidRDefault="00F35166" w:rsidP="0006112D"/>
    <w:p w14:paraId="54FC366E" w14:textId="77777777" w:rsidR="00F35166" w:rsidRDefault="00F35166" w:rsidP="0006112D"/>
    <w:p w14:paraId="6AC0F84B" w14:textId="77777777" w:rsidR="00F35166" w:rsidRDefault="00F35166" w:rsidP="0006112D"/>
    <w:p w14:paraId="08024964" w14:textId="77777777" w:rsidR="00F35166" w:rsidRDefault="00F35166" w:rsidP="0006112D"/>
    <w:p w14:paraId="5AC62345" w14:textId="77777777" w:rsidR="00F35166" w:rsidRDefault="00F35166" w:rsidP="0006112D"/>
    <w:p w14:paraId="7E43F2C4" w14:textId="77777777" w:rsidR="00F35166" w:rsidRDefault="00F35166" w:rsidP="0006112D"/>
    <w:p w14:paraId="0FC54E34" w14:textId="77777777" w:rsidR="00F35166" w:rsidRDefault="00F35166" w:rsidP="0006112D"/>
    <w:p w14:paraId="1F55E441" w14:textId="77777777" w:rsidR="00F35166" w:rsidRDefault="00F35166" w:rsidP="0006112D"/>
    <w:p w14:paraId="3D225067" w14:textId="77777777" w:rsidR="00F35166" w:rsidRDefault="00F35166" w:rsidP="0006112D"/>
    <w:p w14:paraId="2D703C6D" w14:textId="77777777" w:rsidR="00F35166" w:rsidRDefault="00F35166" w:rsidP="0006112D"/>
    <w:p w14:paraId="6FC254D7" w14:textId="36647967" w:rsidR="00F35166" w:rsidRPr="00D73047" w:rsidRDefault="00F35166" w:rsidP="00F35166">
      <w:pPr>
        <w:pStyle w:val="Titre1"/>
        <w:numPr>
          <w:ilvl w:val="0"/>
          <w:numId w:val="0"/>
        </w:numPr>
        <w:spacing w:before="0" w:after="0"/>
        <w:ind w:left="851"/>
        <w:rPr>
          <w:rFonts w:ascii="Eras Light ITC" w:hAnsi="Eras Light ITC"/>
          <w:color w:val="FF0000"/>
          <w:sz w:val="52"/>
          <w:szCs w:val="52"/>
          <w:u w:val="none"/>
        </w:rPr>
      </w:pPr>
      <w:r>
        <w:rPr>
          <w:rFonts w:ascii="Eras Light ITC" w:hAnsi="Eras Light ITC"/>
          <w:color w:val="FF0000"/>
          <w:sz w:val="52"/>
          <w:szCs w:val="52"/>
          <w:u w:val="none"/>
        </w:rPr>
        <w:lastRenderedPageBreak/>
        <w:t>Conclusion</w:t>
      </w:r>
    </w:p>
    <w:p w14:paraId="45CADBAB" w14:textId="77777777" w:rsidR="00F35166" w:rsidRDefault="00F35166" w:rsidP="0006112D"/>
    <w:p w14:paraId="125A0032" w14:textId="4E7ECED0" w:rsidR="00F35166" w:rsidRPr="001368BE" w:rsidRDefault="00F35166" w:rsidP="0006112D">
      <w:pPr>
        <w:rPr>
          <w:sz w:val="28"/>
          <w:szCs w:val="28"/>
        </w:rPr>
      </w:pPr>
      <w:r w:rsidRPr="001368BE">
        <w:rPr>
          <w:sz w:val="28"/>
          <w:szCs w:val="28"/>
        </w:rPr>
        <w:t>La conclusion peut résider dans l’explicitation des impacts attendus au regard des objectifs fixés.</w:t>
      </w:r>
    </w:p>
    <w:sectPr w:rsidR="00F35166" w:rsidRPr="001368BE" w:rsidSect="00DB6019">
      <w:footerReference w:type="default" r:id="rId20"/>
      <w:pgSz w:w="11906" w:h="16838" w:code="9"/>
      <w:pgMar w:top="993" w:right="1133"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7172" w14:textId="77777777" w:rsidR="002E7B5D" w:rsidRDefault="002E7B5D" w:rsidP="00230D3D">
      <w:r>
        <w:separator/>
      </w:r>
    </w:p>
  </w:endnote>
  <w:endnote w:type="continuationSeparator" w:id="0">
    <w:p w14:paraId="7E747365" w14:textId="77777777" w:rsidR="002E7B5D" w:rsidRDefault="002E7B5D" w:rsidP="0023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96C00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Proxima Nova">
    <w:altName w:val="Times New Roman"/>
    <w:charset w:val="00"/>
    <w:family w:val="auto"/>
    <w:pitch w:val="default"/>
  </w:font>
  <w:font w:name="Eras Light ITC">
    <w:panose1 w:val="020B04020305040208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TE196C5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D0D5" w14:textId="58DEA318" w:rsidR="00B02241" w:rsidRPr="0098760C" w:rsidRDefault="00B02241" w:rsidP="00230D3D">
    <w:pPr>
      <w:pStyle w:val="Pieddepage"/>
    </w:pPr>
    <w:r w:rsidRPr="0098760C">
      <w:t xml:space="preserve">Page </w:t>
    </w:r>
    <w:r w:rsidR="00C21413" w:rsidRPr="0098760C">
      <w:fldChar w:fldCharType="begin"/>
    </w:r>
    <w:r w:rsidRPr="0098760C">
      <w:instrText>PAGE</w:instrText>
    </w:r>
    <w:r w:rsidR="00C21413" w:rsidRPr="0098760C">
      <w:fldChar w:fldCharType="separate"/>
    </w:r>
    <w:r w:rsidR="00D03076">
      <w:rPr>
        <w:noProof/>
      </w:rPr>
      <w:t>15</w:t>
    </w:r>
    <w:r w:rsidR="00C21413" w:rsidRPr="0098760C">
      <w:fldChar w:fldCharType="end"/>
    </w:r>
    <w:r w:rsidRPr="0098760C">
      <w:t xml:space="preserve"> sur </w:t>
    </w:r>
    <w:r w:rsidR="00C21413" w:rsidRPr="0098760C">
      <w:fldChar w:fldCharType="begin"/>
    </w:r>
    <w:r w:rsidRPr="0098760C">
      <w:instrText>NUMPAGES</w:instrText>
    </w:r>
    <w:r w:rsidR="00C21413" w:rsidRPr="0098760C">
      <w:fldChar w:fldCharType="separate"/>
    </w:r>
    <w:r w:rsidR="00D03076">
      <w:rPr>
        <w:noProof/>
      </w:rPr>
      <w:t>16</w:t>
    </w:r>
    <w:r w:rsidR="00C21413" w:rsidRPr="0098760C">
      <w:fldChar w:fldCharType="end"/>
    </w:r>
  </w:p>
  <w:p w14:paraId="0775D0D6" w14:textId="77777777" w:rsidR="00B02241" w:rsidRPr="00EA0786" w:rsidRDefault="00B02241" w:rsidP="00230D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BCA2" w14:textId="77777777" w:rsidR="002E7B5D" w:rsidRDefault="002E7B5D" w:rsidP="00230D3D">
      <w:r>
        <w:separator/>
      </w:r>
    </w:p>
  </w:footnote>
  <w:footnote w:type="continuationSeparator" w:id="0">
    <w:p w14:paraId="3CA7FCC5" w14:textId="77777777" w:rsidR="002E7B5D" w:rsidRDefault="002E7B5D" w:rsidP="0023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52C"/>
    <w:multiLevelType w:val="hybridMultilevel"/>
    <w:tmpl w:val="2E06F7F0"/>
    <w:lvl w:ilvl="0" w:tplc="C5EEDB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46594"/>
    <w:multiLevelType w:val="hybridMultilevel"/>
    <w:tmpl w:val="389410CE"/>
    <w:lvl w:ilvl="0" w:tplc="C5EEDB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05546"/>
    <w:multiLevelType w:val="hybridMultilevel"/>
    <w:tmpl w:val="C4709D4C"/>
    <w:lvl w:ilvl="0" w:tplc="40288C5E">
      <w:start w:val="1"/>
      <w:numFmt w:val="bullet"/>
      <w:pStyle w:val="Titre2denote"/>
      <w:lvlText w:val=""/>
      <w:lvlJc w:val="left"/>
      <w:pPr>
        <w:tabs>
          <w:tab w:val="num" w:pos="720"/>
        </w:tabs>
        <w:ind w:left="720" w:hanging="360"/>
      </w:pPr>
      <w:rPr>
        <w:rFonts w:ascii="Wingdings" w:hAnsi="Wingdings" w:hint="default"/>
      </w:rPr>
    </w:lvl>
    <w:lvl w:ilvl="1" w:tplc="40288C5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769B7"/>
    <w:multiLevelType w:val="hybridMultilevel"/>
    <w:tmpl w:val="1A7C65A2"/>
    <w:lvl w:ilvl="0" w:tplc="F3500848">
      <w:start w:val="5"/>
      <w:numFmt w:val="bullet"/>
      <w:lvlText w:val=""/>
      <w:lvlJc w:val="left"/>
      <w:pPr>
        <w:ind w:left="720" w:hanging="360"/>
      </w:pPr>
      <w:rPr>
        <w:rFonts w:ascii="Wingdings" w:eastAsia="Times New Roman" w:hAnsi="Wingdings" w:cs="TTE196C00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6A298C"/>
    <w:multiLevelType w:val="multilevel"/>
    <w:tmpl w:val="D83276E4"/>
    <w:lvl w:ilvl="0">
      <w:start w:val="1"/>
      <w:numFmt w:val="decimal"/>
      <w:lvlText w:val="%1."/>
      <w:lvlJc w:val="left"/>
      <w:pPr>
        <w:tabs>
          <w:tab w:val="num" w:pos="632"/>
        </w:tabs>
        <w:ind w:left="632" w:hanging="432"/>
      </w:pPr>
      <w:rPr>
        <w:rFonts w:hint="default"/>
      </w:rPr>
    </w:lvl>
    <w:lvl w:ilvl="1">
      <w:start w:val="1"/>
      <w:numFmt w:val="decimal"/>
      <w:lvlText w:val="%1.%2."/>
      <w:lvlJc w:val="left"/>
      <w:pPr>
        <w:tabs>
          <w:tab w:val="num" w:pos="776"/>
        </w:tabs>
        <w:ind w:left="776" w:hanging="576"/>
      </w:pPr>
      <w:rPr>
        <w:rFonts w:hint="default"/>
      </w:rPr>
    </w:lvl>
    <w:lvl w:ilvl="2">
      <w:start w:val="1"/>
      <w:numFmt w:val="decimal"/>
      <w:lvlText w:val="%1.%2.%3"/>
      <w:lvlJc w:val="left"/>
      <w:pPr>
        <w:tabs>
          <w:tab w:val="num" w:pos="920"/>
        </w:tabs>
        <w:ind w:left="920" w:hanging="720"/>
      </w:pPr>
      <w:rPr>
        <w:rFonts w:hint="default"/>
      </w:rPr>
    </w:lvl>
    <w:lvl w:ilvl="3">
      <w:start w:val="1"/>
      <w:numFmt w:val="decimal"/>
      <w:pStyle w:val="Titre4"/>
      <w:lvlText w:val="%1.%2.%3.%4"/>
      <w:lvlJc w:val="left"/>
      <w:pPr>
        <w:tabs>
          <w:tab w:val="num" w:pos="1064"/>
        </w:tabs>
        <w:ind w:left="1064" w:hanging="864"/>
      </w:pPr>
      <w:rPr>
        <w:rFonts w:hint="default"/>
      </w:rPr>
    </w:lvl>
    <w:lvl w:ilvl="4">
      <w:start w:val="1"/>
      <w:numFmt w:val="decimal"/>
      <w:pStyle w:val="Titre5"/>
      <w:lvlText w:val="%1.%2.%3.%4.%5"/>
      <w:lvlJc w:val="left"/>
      <w:pPr>
        <w:tabs>
          <w:tab w:val="num" w:pos="1208"/>
        </w:tabs>
        <w:ind w:left="1208" w:hanging="1008"/>
      </w:pPr>
      <w:rPr>
        <w:rFonts w:hint="default"/>
      </w:rPr>
    </w:lvl>
    <w:lvl w:ilvl="5">
      <w:start w:val="1"/>
      <w:numFmt w:val="decimal"/>
      <w:pStyle w:val="Titre6"/>
      <w:lvlText w:val="%1.%2.%3.%4.%5.%6"/>
      <w:lvlJc w:val="left"/>
      <w:pPr>
        <w:tabs>
          <w:tab w:val="num" w:pos="1352"/>
        </w:tabs>
        <w:ind w:left="1352" w:hanging="1152"/>
      </w:pPr>
      <w:rPr>
        <w:rFonts w:hint="default"/>
      </w:rPr>
    </w:lvl>
    <w:lvl w:ilvl="6">
      <w:start w:val="1"/>
      <w:numFmt w:val="decimal"/>
      <w:pStyle w:val="Titre7"/>
      <w:lvlText w:val="%1.%2.%3.%4.%5.%6.%7"/>
      <w:lvlJc w:val="left"/>
      <w:pPr>
        <w:tabs>
          <w:tab w:val="num" w:pos="1496"/>
        </w:tabs>
        <w:ind w:left="1496" w:hanging="1296"/>
      </w:pPr>
      <w:rPr>
        <w:rFonts w:hint="default"/>
      </w:rPr>
    </w:lvl>
    <w:lvl w:ilvl="7">
      <w:start w:val="1"/>
      <w:numFmt w:val="decimal"/>
      <w:pStyle w:val="Titre8"/>
      <w:lvlText w:val="%1.%2.%3.%4.%5.%6.%7.%8"/>
      <w:lvlJc w:val="left"/>
      <w:pPr>
        <w:tabs>
          <w:tab w:val="num" w:pos="1640"/>
        </w:tabs>
        <w:ind w:left="1640" w:hanging="1440"/>
      </w:pPr>
      <w:rPr>
        <w:rFonts w:hint="default"/>
      </w:rPr>
    </w:lvl>
    <w:lvl w:ilvl="8">
      <w:start w:val="1"/>
      <w:numFmt w:val="decimal"/>
      <w:pStyle w:val="Titre9"/>
      <w:lvlText w:val="%1.%2.%3.%4.%5.%6.%7.%8.%9"/>
      <w:lvlJc w:val="left"/>
      <w:pPr>
        <w:tabs>
          <w:tab w:val="num" w:pos="1784"/>
        </w:tabs>
        <w:ind w:left="1784" w:hanging="1584"/>
      </w:pPr>
      <w:rPr>
        <w:rFonts w:hint="default"/>
      </w:rPr>
    </w:lvl>
  </w:abstractNum>
  <w:abstractNum w:abstractNumId="5" w15:restartNumberingAfterBreak="0">
    <w:nsid w:val="29850AFC"/>
    <w:multiLevelType w:val="hybridMultilevel"/>
    <w:tmpl w:val="1DC45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750D3"/>
    <w:multiLevelType w:val="hybridMultilevel"/>
    <w:tmpl w:val="F2684718"/>
    <w:lvl w:ilvl="0" w:tplc="10840F64">
      <w:numFmt w:val="bullet"/>
      <w:lvlText w:val="-"/>
      <w:lvlJc w:val="left"/>
      <w:pPr>
        <w:ind w:left="720" w:hanging="360"/>
      </w:pPr>
      <w:rPr>
        <w:rFonts w:ascii="Arial Narrow" w:eastAsia="Times New Roman" w:hAnsi="Arial Narrow" w:cs="TTE196C00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0029"/>
    <w:multiLevelType w:val="hybridMultilevel"/>
    <w:tmpl w:val="AA841F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F1C325F"/>
    <w:multiLevelType w:val="hybridMultilevel"/>
    <w:tmpl w:val="10D29B54"/>
    <w:lvl w:ilvl="0" w:tplc="83F82B44">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977159"/>
    <w:multiLevelType w:val="hybridMultilevel"/>
    <w:tmpl w:val="FBBAC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02372D"/>
    <w:multiLevelType w:val="hybridMultilevel"/>
    <w:tmpl w:val="CB26F4CE"/>
    <w:lvl w:ilvl="0" w:tplc="10840F64">
      <w:numFmt w:val="bullet"/>
      <w:lvlText w:val="-"/>
      <w:lvlJc w:val="left"/>
      <w:pPr>
        <w:ind w:left="720" w:hanging="360"/>
      </w:pPr>
      <w:rPr>
        <w:rFonts w:ascii="Arial Narrow" w:eastAsia="Times New Roman" w:hAnsi="Arial Narrow" w:cs="TTE196C00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903FA8"/>
    <w:multiLevelType w:val="hybridMultilevel"/>
    <w:tmpl w:val="F9143D08"/>
    <w:lvl w:ilvl="0" w:tplc="9118AC6A">
      <w:numFmt w:val="bullet"/>
      <w:lvlText w:val="-"/>
      <w:lvlJc w:val="left"/>
      <w:pPr>
        <w:ind w:left="720" w:hanging="360"/>
      </w:pPr>
      <w:rPr>
        <w:rFonts w:ascii="Arial Narrow" w:eastAsia="Times New Roman" w:hAnsi="Arial Narrow" w:cs="TTE196C00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425E15"/>
    <w:multiLevelType w:val="hybridMultilevel"/>
    <w:tmpl w:val="32BE1A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5BE6D44"/>
    <w:multiLevelType w:val="hybridMultilevel"/>
    <w:tmpl w:val="B1FA6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3B577E"/>
    <w:multiLevelType w:val="hybridMultilevel"/>
    <w:tmpl w:val="72EE78A6"/>
    <w:lvl w:ilvl="0" w:tplc="C5EEDB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586931"/>
    <w:multiLevelType w:val="multilevel"/>
    <w:tmpl w:val="AB0093D4"/>
    <w:lvl w:ilvl="0">
      <w:start w:val="1"/>
      <w:numFmt w:val="decimal"/>
      <w:pStyle w:val="Titre1"/>
      <w:lvlText w:val="%1"/>
      <w:lvlJc w:val="left"/>
      <w:pPr>
        <w:ind w:left="644" w:hanging="360"/>
      </w:pPr>
      <w:rPr>
        <w:rFonts w:hint="default"/>
        <w:color w:val="FF0000"/>
      </w:rPr>
    </w:lvl>
    <w:lvl w:ilvl="1">
      <w:start w:val="1"/>
      <w:numFmt w:val="decimal"/>
      <w:pStyle w:val="Titre2"/>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16" w15:restartNumberingAfterBreak="0">
    <w:nsid w:val="75841E48"/>
    <w:multiLevelType w:val="hybridMultilevel"/>
    <w:tmpl w:val="C3CACC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5"/>
  </w:num>
  <w:num w:numId="4">
    <w:abstractNumId w:val="8"/>
  </w:num>
  <w:num w:numId="5">
    <w:abstractNumId w:val="0"/>
  </w:num>
  <w:num w:numId="6">
    <w:abstractNumId w:val="5"/>
  </w:num>
  <w:num w:numId="7">
    <w:abstractNumId w:val="3"/>
  </w:num>
  <w:num w:numId="8">
    <w:abstractNumId w:val="7"/>
  </w:num>
  <w:num w:numId="9">
    <w:abstractNumId w:val="1"/>
  </w:num>
  <w:num w:numId="10">
    <w:abstractNumId w:val="14"/>
  </w:num>
  <w:num w:numId="11">
    <w:abstractNumId w:val="16"/>
  </w:num>
  <w:num w:numId="12">
    <w:abstractNumId w:val="11"/>
  </w:num>
  <w:num w:numId="13">
    <w:abstractNumId w:val="10"/>
  </w:num>
  <w:num w:numId="14">
    <w:abstractNumId w:val="6"/>
  </w:num>
  <w:num w:numId="15">
    <w:abstractNumId w:val="9"/>
  </w:num>
  <w:num w:numId="16">
    <w:abstractNumId w:val="13"/>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0C"/>
    <w:rsid w:val="00006856"/>
    <w:rsid w:val="0000686E"/>
    <w:rsid w:val="000107BE"/>
    <w:rsid w:val="00012DB5"/>
    <w:rsid w:val="000135E0"/>
    <w:rsid w:val="000247CE"/>
    <w:rsid w:val="000270BD"/>
    <w:rsid w:val="000314F3"/>
    <w:rsid w:val="00033085"/>
    <w:rsid w:val="00051D5E"/>
    <w:rsid w:val="0006112D"/>
    <w:rsid w:val="0006689A"/>
    <w:rsid w:val="000804DF"/>
    <w:rsid w:val="00080694"/>
    <w:rsid w:val="00084C87"/>
    <w:rsid w:val="0009738E"/>
    <w:rsid w:val="000A6029"/>
    <w:rsid w:val="000A6C67"/>
    <w:rsid w:val="000B5C89"/>
    <w:rsid w:val="000D329D"/>
    <w:rsid w:val="000D66A5"/>
    <w:rsid w:val="000F64EB"/>
    <w:rsid w:val="0012645C"/>
    <w:rsid w:val="001310D0"/>
    <w:rsid w:val="001349E2"/>
    <w:rsid w:val="001368BE"/>
    <w:rsid w:val="0014150D"/>
    <w:rsid w:val="00143AD3"/>
    <w:rsid w:val="00163B5D"/>
    <w:rsid w:val="00173B67"/>
    <w:rsid w:val="00177B16"/>
    <w:rsid w:val="001E2579"/>
    <w:rsid w:val="001E6BEB"/>
    <w:rsid w:val="001F20F7"/>
    <w:rsid w:val="002245D5"/>
    <w:rsid w:val="00230D3D"/>
    <w:rsid w:val="00243D52"/>
    <w:rsid w:val="00251980"/>
    <w:rsid w:val="00251E5C"/>
    <w:rsid w:val="00252AF6"/>
    <w:rsid w:val="00253B39"/>
    <w:rsid w:val="002603D1"/>
    <w:rsid w:val="002654AB"/>
    <w:rsid w:val="0026793D"/>
    <w:rsid w:val="00296F91"/>
    <w:rsid w:val="002A25A1"/>
    <w:rsid w:val="002C3FC0"/>
    <w:rsid w:val="002C7A00"/>
    <w:rsid w:val="002C7EA5"/>
    <w:rsid w:val="002E55C3"/>
    <w:rsid w:val="002E796B"/>
    <w:rsid w:val="002E7B5D"/>
    <w:rsid w:val="002F2378"/>
    <w:rsid w:val="00301090"/>
    <w:rsid w:val="00311D37"/>
    <w:rsid w:val="00312F0A"/>
    <w:rsid w:val="003155FC"/>
    <w:rsid w:val="003215BB"/>
    <w:rsid w:val="00325F8E"/>
    <w:rsid w:val="0033299B"/>
    <w:rsid w:val="00337D32"/>
    <w:rsid w:val="00346BAE"/>
    <w:rsid w:val="003634F8"/>
    <w:rsid w:val="00372789"/>
    <w:rsid w:val="00376EF5"/>
    <w:rsid w:val="0038290E"/>
    <w:rsid w:val="003845B9"/>
    <w:rsid w:val="00390696"/>
    <w:rsid w:val="003B5135"/>
    <w:rsid w:val="003C5F91"/>
    <w:rsid w:val="003D0C81"/>
    <w:rsid w:val="003F22C5"/>
    <w:rsid w:val="004026DE"/>
    <w:rsid w:val="00423620"/>
    <w:rsid w:val="00424814"/>
    <w:rsid w:val="0045632F"/>
    <w:rsid w:val="00460A8A"/>
    <w:rsid w:val="00475DE0"/>
    <w:rsid w:val="0048149D"/>
    <w:rsid w:val="00486601"/>
    <w:rsid w:val="00491929"/>
    <w:rsid w:val="004963E1"/>
    <w:rsid w:val="004A58B3"/>
    <w:rsid w:val="004A5E50"/>
    <w:rsid w:val="004A7C0F"/>
    <w:rsid w:val="004B6C32"/>
    <w:rsid w:val="004B75B4"/>
    <w:rsid w:val="004E64D0"/>
    <w:rsid w:val="004F2307"/>
    <w:rsid w:val="00501E0D"/>
    <w:rsid w:val="00506623"/>
    <w:rsid w:val="005110C3"/>
    <w:rsid w:val="0055084A"/>
    <w:rsid w:val="00563429"/>
    <w:rsid w:val="005730DF"/>
    <w:rsid w:val="005A378A"/>
    <w:rsid w:val="005A5D37"/>
    <w:rsid w:val="005D6402"/>
    <w:rsid w:val="005F381E"/>
    <w:rsid w:val="00607A99"/>
    <w:rsid w:val="00611DA8"/>
    <w:rsid w:val="00625F25"/>
    <w:rsid w:val="00626BEB"/>
    <w:rsid w:val="006537E5"/>
    <w:rsid w:val="006809F2"/>
    <w:rsid w:val="006857AD"/>
    <w:rsid w:val="006933FF"/>
    <w:rsid w:val="006C3AE3"/>
    <w:rsid w:val="006D6678"/>
    <w:rsid w:val="00702D7E"/>
    <w:rsid w:val="00710601"/>
    <w:rsid w:val="00713C07"/>
    <w:rsid w:val="0075717C"/>
    <w:rsid w:val="00770A51"/>
    <w:rsid w:val="0078033A"/>
    <w:rsid w:val="00780F7E"/>
    <w:rsid w:val="00792A9B"/>
    <w:rsid w:val="0079592A"/>
    <w:rsid w:val="007B0BDA"/>
    <w:rsid w:val="007C4027"/>
    <w:rsid w:val="007E06B1"/>
    <w:rsid w:val="007F4804"/>
    <w:rsid w:val="00825A51"/>
    <w:rsid w:val="00832290"/>
    <w:rsid w:val="00834FDF"/>
    <w:rsid w:val="00840719"/>
    <w:rsid w:val="00855EDF"/>
    <w:rsid w:val="008562EF"/>
    <w:rsid w:val="008606DD"/>
    <w:rsid w:val="00873613"/>
    <w:rsid w:val="00873B13"/>
    <w:rsid w:val="00885B5C"/>
    <w:rsid w:val="00891CAF"/>
    <w:rsid w:val="008C2B63"/>
    <w:rsid w:val="008E1D69"/>
    <w:rsid w:val="008E6322"/>
    <w:rsid w:val="008F70CF"/>
    <w:rsid w:val="00905F05"/>
    <w:rsid w:val="009102C2"/>
    <w:rsid w:val="00940CD2"/>
    <w:rsid w:val="00953C6A"/>
    <w:rsid w:val="0098760C"/>
    <w:rsid w:val="00992FD1"/>
    <w:rsid w:val="009A2417"/>
    <w:rsid w:val="009B38C0"/>
    <w:rsid w:val="009B5418"/>
    <w:rsid w:val="009C0ACE"/>
    <w:rsid w:val="009D262C"/>
    <w:rsid w:val="009E0EAF"/>
    <w:rsid w:val="009E1E44"/>
    <w:rsid w:val="009F4E83"/>
    <w:rsid w:val="009F779C"/>
    <w:rsid w:val="00A01C0F"/>
    <w:rsid w:val="00A24287"/>
    <w:rsid w:val="00A52590"/>
    <w:rsid w:val="00A61C88"/>
    <w:rsid w:val="00A62F98"/>
    <w:rsid w:val="00A710E2"/>
    <w:rsid w:val="00A740FD"/>
    <w:rsid w:val="00A83C8C"/>
    <w:rsid w:val="00A86BBF"/>
    <w:rsid w:val="00A9671C"/>
    <w:rsid w:val="00AA4B6E"/>
    <w:rsid w:val="00AA7414"/>
    <w:rsid w:val="00AB1BA2"/>
    <w:rsid w:val="00AE03FA"/>
    <w:rsid w:val="00AE43E6"/>
    <w:rsid w:val="00AF7C25"/>
    <w:rsid w:val="00B02241"/>
    <w:rsid w:val="00B06721"/>
    <w:rsid w:val="00B2397D"/>
    <w:rsid w:val="00B42A00"/>
    <w:rsid w:val="00B67A12"/>
    <w:rsid w:val="00B812E4"/>
    <w:rsid w:val="00B9005A"/>
    <w:rsid w:val="00B90E85"/>
    <w:rsid w:val="00B91421"/>
    <w:rsid w:val="00BB7736"/>
    <w:rsid w:val="00BB7A8B"/>
    <w:rsid w:val="00BC3D23"/>
    <w:rsid w:val="00BC7A8E"/>
    <w:rsid w:val="00BD0863"/>
    <w:rsid w:val="00BD5523"/>
    <w:rsid w:val="00BD6169"/>
    <w:rsid w:val="00BE2DC2"/>
    <w:rsid w:val="00BF2C78"/>
    <w:rsid w:val="00C21413"/>
    <w:rsid w:val="00C233EF"/>
    <w:rsid w:val="00C2698B"/>
    <w:rsid w:val="00C352F1"/>
    <w:rsid w:val="00C355FA"/>
    <w:rsid w:val="00C40DA2"/>
    <w:rsid w:val="00C63784"/>
    <w:rsid w:val="00C71220"/>
    <w:rsid w:val="00C74555"/>
    <w:rsid w:val="00C80DA0"/>
    <w:rsid w:val="00CB2161"/>
    <w:rsid w:val="00CB2F09"/>
    <w:rsid w:val="00CB61D5"/>
    <w:rsid w:val="00CB73C7"/>
    <w:rsid w:val="00CC2759"/>
    <w:rsid w:val="00CC629C"/>
    <w:rsid w:val="00CD67ED"/>
    <w:rsid w:val="00CD6D1E"/>
    <w:rsid w:val="00CE418E"/>
    <w:rsid w:val="00CF3E18"/>
    <w:rsid w:val="00CF3EDA"/>
    <w:rsid w:val="00D03076"/>
    <w:rsid w:val="00D032CB"/>
    <w:rsid w:val="00D155C4"/>
    <w:rsid w:val="00D372C3"/>
    <w:rsid w:val="00D41CEB"/>
    <w:rsid w:val="00D43558"/>
    <w:rsid w:val="00D534DB"/>
    <w:rsid w:val="00D5657F"/>
    <w:rsid w:val="00D60188"/>
    <w:rsid w:val="00D605B3"/>
    <w:rsid w:val="00D618F3"/>
    <w:rsid w:val="00D61C28"/>
    <w:rsid w:val="00D62F68"/>
    <w:rsid w:val="00D666C8"/>
    <w:rsid w:val="00D71C05"/>
    <w:rsid w:val="00D71EE9"/>
    <w:rsid w:val="00D73047"/>
    <w:rsid w:val="00DA3067"/>
    <w:rsid w:val="00DB19A6"/>
    <w:rsid w:val="00DB521F"/>
    <w:rsid w:val="00DB6019"/>
    <w:rsid w:val="00DC02B7"/>
    <w:rsid w:val="00DC0632"/>
    <w:rsid w:val="00DC20D6"/>
    <w:rsid w:val="00DC55D3"/>
    <w:rsid w:val="00DE2F2B"/>
    <w:rsid w:val="00DE7E0F"/>
    <w:rsid w:val="00DF036B"/>
    <w:rsid w:val="00E130AE"/>
    <w:rsid w:val="00E20065"/>
    <w:rsid w:val="00E24068"/>
    <w:rsid w:val="00E26041"/>
    <w:rsid w:val="00E27ACC"/>
    <w:rsid w:val="00E51FCB"/>
    <w:rsid w:val="00E5409A"/>
    <w:rsid w:val="00E6073C"/>
    <w:rsid w:val="00E83F82"/>
    <w:rsid w:val="00E85159"/>
    <w:rsid w:val="00E85592"/>
    <w:rsid w:val="00E8710E"/>
    <w:rsid w:val="00E92BEF"/>
    <w:rsid w:val="00E961BA"/>
    <w:rsid w:val="00EA0786"/>
    <w:rsid w:val="00EB579F"/>
    <w:rsid w:val="00EC7F1D"/>
    <w:rsid w:val="00ED4EA7"/>
    <w:rsid w:val="00EE3E59"/>
    <w:rsid w:val="00EE7154"/>
    <w:rsid w:val="00F020C1"/>
    <w:rsid w:val="00F134F4"/>
    <w:rsid w:val="00F13F9F"/>
    <w:rsid w:val="00F204F9"/>
    <w:rsid w:val="00F240AE"/>
    <w:rsid w:val="00F263C1"/>
    <w:rsid w:val="00F35166"/>
    <w:rsid w:val="00F35FB0"/>
    <w:rsid w:val="00F36346"/>
    <w:rsid w:val="00F4057C"/>
    <w:rsid w:val="00F77E0D"/>
    <w:rsid w:val="00F91B35"/>
    <w:rsid w:val="00F92C1D"/>
    <w:rsid w:val="00FA1306"/>
    <w:rsid w:val="00FA243D"/>
    <w:rsid w:val="00FA7EC0"/>
    <w:rsid w:val="00FC208C"/>
    <w:rsid w:val="00FD11C0"/>
    <w:rsid w:val="00FD380C"/>
    <w:rsid w:val="00FF5B99"/>
    <w:rsid w:val="00FF6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75D02A"/>
  <w15:docId w15:val="{7E259D6B-AD14-4F8B-A230-35335945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3D"/>
    <w:pPr>
      <w:spacing w:before="240"/>
    </w:pPr>
    <w:rPr>
      <w:rFonts w:ascii="Arial Narrow" w:hAnsi="Arial Narrow"/>
      <w:sz w:val="24"/>
      <w:szCs w:val="24"/>
    </w:rPr>
  </w:style>
  <w:style w:type="paragraph" w:styleId="Titre1">
    <w:name w:val="heading 1"/>
    <w:basedOn w:val="Paragraphedeliste"/>
    <w:next w:val="Normal"/>
    <w:qFormat/>
    <w:rsid w:val="007C4027"/>
    <w:pPr>
      <w:numPr>
        <w:numId w:val="3"/>
      </w:numPr>
      <w:spacing w:before="360" w:after="240"/>
      <w:contextualSpacing w:val="0"/>
      <w:outlineLvl w:val="0"/>
    </w:pPr>
    <w:rPr>
      <w:b/>
      <w:sz w:val="32"/>
      <w:szCs w:val="32"/>
      <w:u w:val="single"/>
    </w:rPr>
  </w:style>
  <w:style w:type="paragraph" w:styleId="Titre2">
    <w:name w:val="heading 2"/>
    <w:basedOn w:val="Titre1"/>
    <w:next w:val="Normal"/>
    <w:link w:val="Titre2Car"/>
    <w:autoRedefine/>
    <w:qFormat/>
    <w:rsid w:val="007C4027"/>
    <w:pPr>
      <w:numPr>
        <w:ilvl w:val="1"/>
      </w:numPr>
      <w:outlineLvl w:val="1"/>
    </w:pPr>
    <w:rPr>
      <w:sz w:val="28"/>
    </w:rPr>
  </w:style>
  <w:style w:type="paragraph" w:styleId="Titre3">
    <w:name w:val="heading 3"/>
    <w:basedOn w:val="Paragraphedeliste"/>
    <w:next w:val="Normal"/>
    <w:autoRedefine/>
    <w:qFormat/>
    <w:rsid w:val="00D73047"/>
    <w:pPr>
      <w:numPr>
        <w:numId w:val="0"/>
      </w:numPr>
      <w:spacing w:before="240" w:after="240"/>
      <w:contextualSpacing w:val="0"/>
      <w:outlineLvl w:val="2"/>
    </w:pPr>
    <w:rPr>
      <w:b/>
    </w:rPr>
  </w:style>
  <w:style w:type="paragraph" w:styleId="Titre4">
    <w:name w:val="heading 4"/>
    <w:basedOn w:val="Normal"/>
    <w:next w:val="Normal"/>
    <w:qFormat/>
    <w:rsid w:val="00FF5B99"/>
    <w:pPr>
      <w:keepNext/>
      <w:numPr>
        <w:ilvl w:val="3"/>
        <w:numId w:val="1"/>
      </w:numPr>
      <w:jc w:val="center"/>
      <w:outlineLvl w:val="3"/>
    </w:pPr>
    <w:rPr>
      <w:b/>
      <w:bCs/>
      <w:sz w:val="28"/>
      <w:u w:val="single"/>
    </w:rPr>
  </w:style>
  <w:style w:type="paragraph" w:styleId="Titre5">
    <w:name w:val="heading 5"/>
    <w:basedOn w:val="Normal"/>
    <w:next w:val="Normal"/>
    <w:qFormat/>
    <w:rsid w:val="00F36346"/>
    <w:pPr>
      <w:keepNext/>
      <w:numPr>
        <w:ilvl w:val="4"/>
        <w:numId w:val="1"/>
      </w:numPr>
      <w:jc w:val="center"/>
      <w:outlineLvl w:val="4"/>
    </w:pPr>
    <w:rPr>
      <w:rFonts w:ascii="Futura Md BT" w:hAnsi="Futura Md BT"/>
      <w:i/>
      <w:iCs/>
      <w:u w:val="single"/>
    </w:rPr>
  </w:style>
  <w:style w:type="paragraph" w:styleId="Titre6">
    <w:name w:val="heading 6"/>
    <w:basedOn w:val="Normal"/>
    <w:next w:val="Normal"/>
    <w:qFormat/>
    <w:rsid w:val="00F36346"/>
    <w:pPr>
      <w:keepNext/>
      <w:numPr>
        <w:ilvl w:val="5"/>
        <w:numId w:val="1"/>
      </w:numPr>
      <w:jc w:val="center"/>
      <w:outlineLvl w:val="5"/>
    </w:pPr>
    <w:rPr>
      <w:rFonts w:ascii="Futura Md BT" w:hAnsi="Futura Md BT"/>
      <w:b/>
      <w:bCs/>
      <w:sz w:val="28"/>
    </w:rPr>
  </w:style>
  <w:style w:type="paragraph" w:styleId="Titre7">
    <w:name w:val="heading 7"/>
    <w:basedOn w:val="Normal"/>
    <w:next w:val="Normal"/>
    <w:qFormat/>
    <w:rsid w:val="00F36346"/>
    <w:pPr>
      <w:keepNext/>
      <w:numPr>
        <w:ilvl w:val="6"/>
        <w:numId w:val="1"/>
      </w:numPr>
      <w:jc w:val="center"/>
      <w:outlineLvl w:val="6"/>
    </w:pPr>
    <w:rPr>
      <w:rFonts w:ascii="Futura Md BT" w:hAnsi="Futura Md BT"/>
      <w:b/>
      <w:bCs/>
      <w:sz w:val="32"/>
    </w:rPr>
  </w:style>
  <w:style w:type="paragraph" w:styleId="Titre8">
    <w:name w:val="heading 8"/>
    <w:basedOn w:val="Normal"/>
    <w:next w:val="Normal"/>
    <w:qFormat/>
    <w:rsid w:val="00F36346"/>
    <w:pPr>
      <w:numPr>
        <w:ilvl w:val="7"/>
        <w:numId w:val="1"/>
      </w:numPr>
      <w:spacing w:after="60"/>
      <w:outlineLvl w:val="7"/>
    </w:pPr>
    <w:rPr>
      <w:i/>
      <w:iCs/>
    </w:rPr>
  </w:style>
  <w:style w:type="paragraph" w:styleId="Titre9">
    <w:name w:val="heading 9"/>
    <w:basedOn w:val="Normal"/>
    <w:next w:val="Normal"/>
    <w:qFormat/>
    <w:rsid w:val="00F36346"/>
    <w:pPr>
      <w:numPr>
        <w:ilvl w:val="8"/>
        <w:numId w:val="1"/>
      </w:numPr>
      <w:spacing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Titre1"/>
    <w:next w:val="Normal"/>
    <w:autoRedefine/>
    <w:uiPriority w:val="39"/>
    <w:rsid w:val="00B91421"/>
    <w:pPr>
      <w:numPr>
        <w:numId w:val="0"/>
      </w:numPr>
      <w:spacing w:before="120" w:after="0"/>
      <w:outlineLvl w:val="9"/>
    </w:pPr>
    <w:rPr>
      <w:rFonts w:asciiTheme="minorHAnsi" w:hAnsiTheme="minorHAnsi" w:cstheme="minorHAnsi"/>
      <w:bCs/>
      <w:i/>
      <w:iCs/>
      <w:sz w:val="24"/>
      <w:szCs w:val="24"/>
      <w:u w:val="none"/>
    </w:rPr>
  </w:style>
  <w:style w:type="paragraph" w:styleId="Corpsdetexte">
    <w:name w:val="Body Text"/>
    <w:basedOn w:val="Normal"/>
    <w:semiHidden/>
    <w:rsid w:val="00F36346"/>
    <w:pPr>
      <w:jc w:val="center"/>
    </w:pPr>
  </w:style>
  <w:style w:type="paragraph" w:styleId="Retraitcorpsdetexte">
    <w:name w:val="Body Text Indent"/>
    <w:basedOn w:val="Normal"/>
    <w:semiHidden/>
    <w:rsid w:val="00F36346"/>
    <w:pPr>
      <w:tabs>
        <w:tab w:val="num" w:pos="900"/>
      </w:tabs>
      <w:ind w:left="900" w:firstLine="336"/>
    </w:pPr>
    <w:rPr>
      <w:rFonts w:ascii="Futura Md BT" w:hAnsi="Futura Md BT"/>
    </w:rPr>
  </w:style>
  <w:style w:type="paragraph" w:styleId="En-tte">
    <w:name w:val="header"/>
    <w:basedOn w:val="Normal"/>
    <w:semiHidden/>
    <w:rsid w:val="00F36346"/>
    <w:pPr>
      <w:tabs>
        <w:tab w:val="center" w:pos="4536"/>
        <w:tab w:val="right" w:pos="9072"/>
      </w:tabs>
    </w:pPr>
  </w:style>
  <w:style w:type="paragraph" w:styleId="Pieddepage">
    <w:name w:val="footer"/>
    <w:basedOn w:val="Normal"/>
    <w:link w:val="PieddepageCar"/>
    <w:uiPriority w:val="99"/>
    <w:rsid w:val="00F36346"/>
    <w:pPr>
      <w:tabs>
        <w:tab w:val="center" w:pos="4536"/>
        <w:tab w:val="right" w:pos="9072"/>
      </w:tabs>
    </w:pPr>
  </w:style>
  <w:style w:type="character" w:styleId="Numrodepage">
    <w:name w:val="page number"/>
    <w:basedOn w:val="Policepardfaut"/>
    <w:semiHidden/>
    <w:rsid w:val="00F36346"/>
  </w:style>
  <w:style w:type="paragraph" w:customStyle="1" w:styleId="Titre2denote">
    <w:name w:val="Titre 2 de note"/>
    <w:basedOn w:val="Normal"/>
    <w:rsid w:val="00F36346"/>
    <w:pPr>
      <w:numPr>
        <w:numId w:val="2"/>
      </w:numPr>
    </w:pPr>
  </w:style>
  <w:style w:type="paragraph" w:styleId="TM2">
    <w:name w:val="toc 2"/>
    <w:basedOn w:val="Normal"/>
    <w:next w:val="Normal"/>
    <w:autoRedefine/>
    <w:uiPriority w:val="39"/>
    <w:rsid w:val="00F36346"/>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rsid w:val="00F36346"/>
    <w:pPr>
      <w:spacing w:before="0"/>
      <w:ind w:left="480"/>
    </w:pPr>
    <w:rPr>
      <w:rFonts w:asciiTheme="minorHAnsi" w:hAnsiTheme="minorHAnsi" w:cstheme="minorHAnsi"/>
      <w:sz w:val="20"/>
      <w:szCs w:val="20"/>
    </w:rPr>
  </w:style>
  <w:style w:type="paragraph" w:styleId="TM4">
    <w:name w:val="toc 4"/>
    <w:basedOn w:val="Normal"/>
    <w:next w:val="Normal"/>
    <w:autoRedefine/>
    <w:semiHidden/>
    <w:rsid w:val="00F36346"/>
    <w:pPr>
      <w:spacing w:before="0"/>
      <w:ind w:left="720"/>
    </w:pPr>
    <w:rPr>
      <w:rFonts w:asciiTheme="minorHAnsi" w:hAnsiTheme="minorHAnsi" w:cstheme="minorHAnsi"/>
      <w:sz w:val="20"/>
      <w:szCs w:val="20"/>
    </w:rPr>
  </w:style>
  <w:style w:type="paragraph" w:styleId="TM5">
    <w:name w:val="toc 5"/>
    <w:basedOn w:val="Normal"/>
    <w:next w:val="Normal"/>
    <w:autoRedefine/>
    <w:semiHidden/>
    <w:rsid w:val="00F36346"/>
    <w:pPr>
      <w:spacing w:before="0"/>
      <w:ind w:left="960"/>
    </w:pPr>
    <w:rPr>
      <w:rFonts w:asciiTheme="minorHAnsi" w:hAnsiTheme="minorHAnsi" w:cstheme="minorHAnsi"/>
      <w:sz w:val="20"/>
      <w:szCs w:val="20"/>
    </w:rPr>
  </w:style>
  <w:style w:type="paragraph" w:styleId="TM6">
    <w:name w:val="toc 6"/>
    <w:basedOn w:val="Normal"/>
    <w:next w:val="Normal"/>
    <w:autoRedefine/>
    <w:semiHidden/>
    <w:rsid w:val="00F36346"/>
    <w:pPr>
      <w:spacing w:before="0"/>
      <w:ind w:left="1200"/>
    </w:pPr>
    <w:rPr>
      <w:rFonts w:asciiTheme="minorHAnsi" w:hAnsiTheme="minorHAnsi" w:cstheme="minorHAnsi"/>
      <w:sz w:val="20"/>
      <w:szCs w:val="20"/>
    </w:rPr>
  </w:style>
  <w:style w:type="paragraph" w:styleId="TM7">
    <w:name w:val="toc 7"/>
    <w:basedOn w:val="Normal"/>
    <w:next w:val="Normal"/>
    <w:autoRedefine/>
    <w:semiHidden/>
    <w:rsid w:val="00F36346"/>
    <w:pPr>
      <w:spacing w:before="0"/>
      <w:ind w:left="1440"/>
    </w:pPr>
    <w:rPr>
      <w:rFonts w:asciiTheme="minorHAnsi" w:hAnsiTheme="minorHAnsi" w:cstheme="minorHAnsi"/>
      <w:sz w:val="20"/>
      <w:szCs w:val="20"/>
    </w:rPr>
  </w:style>
  <w:style w:type="paragraph" w:styleId="TM8">
    <w:name w:val="toc 8"/>
    <w:basedOn w:val="Normal"/>
    <w:next w:val="Normal"/>
    <w:autoRedefine/>
    <w:semiHidden/>
    <w:rsid w:val="00F36346"/>
    <w:pPr>
      <w:spacing w:before="0"/>
      <w:ind w:left="1680"/>
    </w:pPr>
    <w:rPr>
      <w:rFonts w:asciiTheme="minorHAnsi" w:hAnsiTheme="minorHAnsi" w:cstheme="minorHAnsi"/>
      <w:sz w:val="20"/>
      <w:szCs w:val="20"/>
    </w:rPr>
  </w:style>
  <w:style w:type="paragraph" w:styleId="TM9">
    <w:name w:val="toc 9"/>
    <w:basedOn w:val="Normal"/>
    <w:next w:val="Normal"/>
    <w:autoRedefine/>
    <w:semiHidden/>
    <w:rsid w:val="00F36346"/>
    <w:pPr>
      <w:spacing w:before="0"/>
      <w:ind w:left="1920"/>
    </w:pPr>
    <w:rPr>
      <w:rFonts w:asciiTheme="minorHAnsi" w:hAnsiTheme="minorHAnsi" w:cstheme="minorHAnsi"/>
      <w:sz w:val="20"/>
      <w:szCs w:val="20"/>
    </w:rPr>
  </w:style>
  <w:style w:type="character" w:styleId="Lienhypertexte">
    <w:name w:val="Hyperlink"/>
    <w:basedOn w:val="Policepardfaut"/>
    <w:uiPriority w:val="99"/>
    <w:rsid w:val="00F36346"/>
    <w:rPr>
      <w:color w:val="0000FF"/>
      <w:u w:val="single"/>
    </w:rPr>
  </w:style>
  <w:style w:type="character" w:styleId="Lienhypertextesuivivisit">
    <w:name w:val="FollowedHyperlink"/>
    <w:basedOn w:val="Policepardfaut"/>
    <w:semiHidden/>
    <w:rsid w:val="00F36346"/>
    <w:rPr>
      <w:color w:val="800080"/>
      <w:u w:val="single"/>
    </w:rPr>
  </w:style>
  <w:style w:type="paragraph" w:customStyle="1" w:styleId="Titredudocument">
    <w:name w:val="Titre du document"/>
    <w:basedOn w:val="Normal"/>
    <w:next w:val="Normal"/>
    <w:rsid w:val="00F36346"/>
    <w:rPr>
      <w:rFonts w:ascii="Book Antiqua" w:hAnsi="Book Antiqua"/>
      <w:b/>
      <w:sz w:val="32"/>
    </w:rPr>
  </w:style>
  <w:style w:type="paragraph" w:styleId="Textedebulles">
    <w:name w:val="Balloon Text"/>
    <w:basedOn w:val="Normal"/>
    <w:link w:val="TextedebullesCar"/>
    <w:uiPriority w:val="99"/>
    <w:semiHidden/>
    <w:unhideWhenUsed/>
    <w:rsid w:val="00FD380C"/>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80C"/>
    <w:rPr>
      <w:rFonts w:ascii="Tahoma" w:hAnsi="Tahoma" w:cs="Tahoma"/>
      <w:sz w:val="16"/>
      <w:szCs w:val="16"/>
    </w:rPr>
  </w:style>
  <w:style w:type="character" w:customStyle="1" w:styleId="PieddepageCar">
    <w:name w:val="Pied de page Car"/>
    <w:basedOn w:val="Policepardfaut"/>
    <w:link w:val="Pieddepage"/>
    <w:uiPriority w:val="99"/>
    <w:rsid w:val="00EA0786"/>
    <w:rPr>
      <w:rFonts w:ascii="Times New (W1)" w:hAnsi="Times New (W1)"/>
      <w:sz w:val="22"/>
      <w:szCs w:val="24"/>
    </w:rPr>
  </w:style>
  <w:style w:type="paragraph" w:styleId="Rvision">
    <w:name w:val="Revision"/>
    <w:hidden/>
    <w:uiPriority w:val="99"/>
    <w:semiHidden/>
    <w:rsid w:val="0033299B"/>
    <w:rPr>
      <w:rFonts w:ascii="Times New (W1)" w:hAnsi="Times New (W1)"/>
      <w:sz w:val="22"/>
      <w:szCs w:val="24"/>
    </w:rPr>
  </w:style>
  <w:style w:type="character" w:styleId="Accentuation">
    <w:name w:val="Emphasis"/>
    <w:basedOn w:val="Policepardfaut"/>
    <w:uiPriority w:val="20"/>
    <w:qFormat/>
    <w:rsid w:val="005A378A"/>
    <w:rPr>
      <w:b/>
      <w:bCs/>
      <w:i w:val="0"/>
      <w:iCs w:val="0"/>
    </w:rPr>
  </w:style>
  <w:style w:type="paragraph" w:styleId="Paragraphedeliste">
    <w:name w:val="List Paragraph"/>
    <w:basedOn w:val="Normal"/>
    <w:uiPriority w:val="34"/>
    <w:qFormat/>
    <w:rsid w:val="0006112D"/>
    <w:pPr>
      <w:numPr>
        <w:numId w:val="4"/>
      </w:numPr>
      <w:spacing w:before="0"/>
      <w:contextualSpacing/>
    </w:pPr>
  </w:style>
  <w:style w:type="paragraph" w:styleId="NormalWeb">
    <w:name w:val="Normal (Web)"/>
    <w:basedOn w:val="Normal"/>
    <w:uiPriority w:val="99"/>
    <w:unhideWhenUsed/>
    <w:rsid w:val="00DB521F"/>
    <w:pPr>
      <w:spacing w:before="100" w:beforeAutospacing="1" w:after="100" w:afterAutospacing="1"/>
    </w:pPr>
    <w:rPr>
      <w:rFonts w:ascii="Times New Roman" w:hAnsi="Times New Roman"/>
    </w:rPr>
  </w:style>
  <w:style w:type="character" w:customStyle="1" w:styleId="Titre2Car">
    <w:name w:val="Titre 2 Car"/>
    <w:basedOn w:val="Policepardfaut"/>
    <w:link w:val="Titre2"/>
    <w:rsid w:val="005D6402"/>
    <w:rPr>
      <w:rFonts w:ascii="Arial Narrow" w:hAnsi="Arial Narrow"/>
      <w:b/>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3595">
      <w:bodyDiv w:val="1"/>
      <w:marLeft w:val="0"/>
      <w:marRight w:val="0"/>
      <w:marTop w:val="0"/>
      <w:marBottom w:val="0"/>
      <w:divBdr>
        <w:top w:val="none" w:sz="0" w:space="0" w:color="auto"/>
        <w:left w:val="none" w:sz="0" w:space="0" w:color="auto"/>
        <w:bottom w:val="none" w:sz="0" w:space="0" w:color="auto"/>
        <w:right w:val="none" w:sz="0" w:space="0" w:color="auto"/>
      </w:divBdr>
      <w:divsChild>
        <w:div w:id="2027755712">
          <w:marLeft w:val="965"/>
          <w:marRight w:val="0"/>
          <w:marTop w:val="134"/>
          <w:marBottom w:val="0"/>
          <w:divBdr>
            <w:top w:val="none" w:sz="0" w:space="0" w:color="auto"/>
            <w:left w:val="none" w:sz="0" w:space="0" w:color="auto"/>
            <w:bottom w:val="none" w:sz="0" w:space="0" w:color="auto"/>
            <w:right w:val="none" w:sz="0" w:space="0" w:color="auto"/>
          </w:divBdr>
        </w:div>
        <w:div w:id="2098751508">
          <w:marLeft w:val="965"/>
          <w:marRight w:val="0"/>
          <w:marTop w:val="134"/>
          <w:marBottom w:val="0"/>
          <w:divBdr>
            <w:top w:val="none" w:sz="0" w:space="0" w:color="auto"/>
            <w:left w:val="none" w:sz="0" w:space="0" w:color="auto"/>
            <w:bottom w:val="none" w:sz="0" w:space="0" w:color="auto"/>
            <w:right w:val="none" w:sz="0" w:space="0" w:color="auto"/>
          </w:divBdr>
        </w:div>
        <w:div w:id="1623340928">
          <w:marLeft w:val="965"/>
          <w:marRight w:val="0"/>
          <w:marTop w:val="134"/>
          <w:marBottom w:val="0"/>
          <w:divBdr>
            <w:top w:val="none" w:sz="0" w:space="0" w:color="auto"/>
            <w:left w:val="none" w:sz="0" w:space="0" w:color="auto"/>
            <w:bottom w:val="none" w:sz="0" w:space="0" w:color="auto"/>
            <w:right w:val="none" w:sz="0" w:space="0" w:color="auto"/>
          </w:divBdr>
        </w:div>
        <w:div w:id="1405294346">
          <w:marLeft w:val="1584"/>
          <w:marRight w:val="0"/>
          <w:marTop w:val="115"/>
          <w:marBottom w:val="0"/>
          <w:divBdr>
            <w:top w:val="none" w:sz="0" w:space="0" w:color="auto"/>
            <w:left w:val="none" w:sz="0" w:space="0" w:color="auto"/>
            <w:bottom w:val="none" w:sz="0" w:space="0" w:color="auto"/>
            <w:right w:val="none" w:sz="0" w:space="0" w:color="auto"/>
          </w:divBdr>
        </w:div>
        <w:div w:id="2019844844">
          <w:marLeft w:val="1584"/>
          <w:marRight w:val="0"/>
          <w:marTop w:val="115"/>
          <w:marBottom w:val="0"/>
          <w:divBdr>
            <w:top w:val="none" w:sz="0" w:space="0" w:color="auto"/>
            <w:left w:val="none" w:sz="0" w:space="0" w:color="auto"/>
            <w:bottom w:val="none" w:sz="0" w:space="0" w:color="auto"/>
            <w:right w:val="none" w:sz="0" w:space="0" w:color="auto"/>
          </w:divBdr>
        </w:div>
        <w:div w:id="752167687">
          <w:marLeft w:val="1584"/>
          <w:marRight w:val="0"/>
          <w:marTop w:val="115"/>
          <w:marBottom w:val="0"/>
          <w:divBdr>
            <w:top w:val="none" w:sz="0" w:space="0" w:color="auto"/>
            <w:left w:val="none" w:sz="0" w:space="0" w:color="auto"/>
            <w:bottom w:val="none" w:sz="0" w:space="0" w:color="auto"/>
            <w:right w:val="none" w:sz="0" w:space="0" w:color="auto"/>
          </w:divBdr>
        </w:div>
        <w:div w:id="1087505013">
          <w:marLeft w:val="1584"/>
          <w:marRight w:val="0"/>
          <w:marTop w:val="115"/>
          <w:marBottom w:val="0"/>
          <w:divBdr>
            <w:top w:val="none" w:sz="0" w:space="0" w:color="auto"/>
            <w:left w:val="none" w:sz="0" w:space="0" w:color="auto"/>
            <w:bottom w:val="none" w:sz="0" w:space="0" w:color="auto"/>
            <w:right w:val="none" w:sz="0" w:space="0" w:color="auto"/>
          </w:divBdr>
        </w:div>
        <w:div w:id="1095981609">
          <w:marLeft w:val="1584"/>
          <w:marRight w:val="0"/>
          <w:marTop w:val="115"/>
          <w:marBottom w:val="0"/>
          <w:divBdr>
            <w:top w:val="none" w:sz="0" w:space="0" w:color="auto"/>
            <w:left w:val="none" w:sz="0" w:space="0" w:color="auto"/>
            <w:bottom w:val="none" w:sz="0" w:space="0" w:color="auto"/>
            <w:right w:val="none" w:sz="0" w:space="0" w:color="auto"/>
          </w:divBdr>
        </w:div>
        <w:div w:id="171771604">
          <w:marLeft w:val="965"/>
          <w:marRight w:val="0"/>
          <w:marTop w:val="134"/>
          <w:marBottom w:val="0"/>
          <w:divBdr>
            <w:top w:val="none" w:sz="0" w:space="0" w:color="auto"/>
            <w:left w:val="none" w:sz="0" w:space="0" w:color="auto"/>
            <w:bottom w:val="none" w:sz="0" w:space="0" w:color="auto"/>
            <w:right w:val="none" w:sz="0" w:space="0" w:color="auto"/>
          </w:divBdr>
        </w:div>
      </w:divsChild>
    </w:div>
    <w:div w:id="259335174">
      <w:bodyDiv w:val="1"/>
      <w:marLeft w:val="0"/>
      <w:marRight w:val="0"/>
      <w:marTop w:val="0"/>
      <w:marBottom w:val="0"/>
      <w:divBdr>
        <w:top w:val="none" w:sz="0" w:space="0" w:color="auto"/>
        <w:left w:val="none" w:sz="0" w:space="0" w:color="auto"/>
        <w:bottom w:val="none" w:sz="0" w:space="0" w:color="auto"/>
        <w:right w:val="none" w:sz="0" w:space="0" w:color="auto"/>
      </w:divBdr>
    </w:div>
    <w:div w:id="294916140">
      <w:bodyDiv w:val="1"/>
      <w:marLeft w:val="0"/>
      <w:marRight w:val="0"/>
      <w:marTop w:val="0"/>
      <w:marBottom w:val="0"/>
      <w:divBdr>
        <w:top w:val="none" w:sz="0" w:space="0" w:color="auto"/>
        <w:left w:val="none" w:sz="0" w:space="0" w:color="auto"/>
        <w:bottom w:val="none" w:sz="0" w:space="0" w:color="auto"/>
        <w:right w:val="none" w:sz="0" w:space="0" w:color="auto"/>
      </w:divBdr>
      <w:divsChild>
        <w:div w:id="1528373174">
          <w:marLeft w:val="0"/>
          <w:marRight w:val="0"/>
          <w:marTop w:val="115"/>
          <w:marBottom w:val="0"/>
          <w:divBdr>
            <w:top w:val="none" w:sz="0" w:space="0" w:color="auto"/>
            <w:left w:val="none" w:sz="0" w:space="0" w:color="auto"/>
            <w:bottom w:val="none" w:sz="0" w:space="0" w:color="auto"/>
            <w:right w:val="none" w:sz="0" w:space="0" w:color="auto"/>
          </w:divBdr>
        </w:div>
        <w:div w:id="1495607047">
          <w:marLeft w:val="547"/>
          <w:marRight w:val="0"/>
          <w:marTop w:val="0"/>
          <w:marBottom w:val="0"/>
          <w:divBdr>
            <w:top w:val="none" w:sz="0" w:space="0" w:color="auto"/>
            <w:left w:val="none" w:sz="0" w:space="0" w:color="auto"/>
            <w:bottom w:val="none" w:sz="0" w:space="0" w:color="auto"/>
            <w:right w:val="none" w:sz="0" w:space="0" w:color="auto"/>
          </w:divBdr>
        </w:div>
        <w:div w:id="1272202108">
          <w:marLeft w:val="547"/>
          <w:marRight w:val="0"/>
          <w:marTop w:val="0"/>
          <w:marBottom w:val="0"/>
          <w:divBdr>
            <w:top w:val="none" w:sz="0" w:space="0" w:color="auto"/>
            <w:left w:val="none" w:sz="0" w:space="0" w:color="auto"/>
            <w:bottom w:val="none" w:sz="0" w:space="0" w:color="auto"/>
            <w:right w:val="none" w:sz="0" w:space="0" w:color="auto"/>
          </w:divBdr>
        </w:div>
      </w:divsChild>
    </w:div>
    <w:div w:id="337199842">
      <w:bodyDiv w:val="1"/>
      <w:marLeft w:val="0"/>
      <w:marRight w:val="0"/>
      <w:marTop w:val="0"/>
      <w:marBottom w:val="0"/>
      <w:divBdr>
        <w:top w:val="none" w:sz="0" w:space="0" w:color="auto"/>
        <w:left w:val="none" w:sz="0" w:space="0" w:color="auto"/>
        <w:bottom w:val="none" w:sz="0" w:space="0" w:color="auto"/>
        <w:right w:val="none" w:sz="0" w:space="0" w:color="auto"/>
      </w:divBdr>
    </w:div>
    <w:div w:id="405034325">
      <w:bodyDiv w:val="1"/>
      <w:marLeft w:val="0"/>
      <w:marRight w:val="0"/>
      <w:marTop w:val="0"/>
      <w:marBottom w:val="0"/>
      <w:divBdr>
        <w:top w:val="none" w:sz="0" w:space="0" w:color="auto"/>
        <w:left w:val="none" w:sz="0" w:space="0" w:color="auto"/>
        <w:bottom w:val="none" w:sz="0" w:space="0" w:color="auto"/>
        <w:right w:val="none" w:sz="0" w:space="0" w:color="auto"/>
      </w:divBdr>
      <w:divsChild>
        <w:div w:id="61874714">
          <w:marLeft w:val="0"/>
          <w:marRight w:val="0"/>
          <w:marTop w:val="115"/>
          <w:marBottom w:val="0"/>
          <w:divBdr>
            <w:top w:val="none" w:sz="0" w:space="0" w:color="auto"/>
            <w:left w:val="none" w:sz="0" w:space="0" w:color="auto"/>
            <w:bottom w:val="none" w:sz="0" w:space="0" w:color="auto"/>
            <w:right w:val="none" w:sz="0" w:space="0" w:color="auto"/>
          </w:divBdr>
        </w:div>
        <w:div w:id="1912931012">
          <w:marLeft w:val="720"/>
          <w:marRight w:val="0"/>
          <w:marTop w:val="0"/>
          <w:marBottom w:val="0"/>
          <w:divBdr>
            <w:top w:val="none" w:sz="0" w:space="0" w:color="auto"/>
            <w:left w:val="none" w:sz="0" w:space="0" w:color="auto"/>
            <w:bottom w:val="none" w:sz="0" w:space="0" w:color="auto"/>
            <w:right w:val="none" w:sz="0" w:space="0" w:color="auto"/>
          </w:divBdr>
        </w:div>
        <w:div w:id="461926652">
          <w:marLeft w:val="720"/>
          <w:marRight w:val="0"/>
          <w:marTop w:val="0"/>
          <w:marBottom w:val="0"/>
          <w:divBdr>
            <w:top w:val="none" w:sz="0" w:space="0" w:color="auto"/>
            <w:left w:val="none" w:sz="0" w:space="0" w:color="auto"/>
            <w:bottom w:val="none" w:sz="0" w:space="0" w:color="auto"/>
            <w:right w:val="none" w:sz="0" w:space="0" w:color="auto"/>
          </w:divBdr>
        </w:div>
      </w:divsChild>
    </w:div>
    <w:div w:id="503667283">
      <w:bodyDiv w:val="1"/>
      <w:marLeft w:val="0"/>
      <w:marRight w:val="0"/>
      <w:marTop w:val="0"/>
      <w:marBottom w:val="0"/>
      <w:divBdr>
        <w:top w:val="none" w:sz="0" w:space="0" w:color="auto"/>
        <w:left w:val="none" w:sz="0" w:space="0" w:color="auto"/>
        <w:bottom w:val="none" w:sz="0" w:space="0" w:color="auto"/>
        <w:right w:val="none" w:sz="0" w:space="0" w:color="auto"/>
      </w:divBdr>
      <w:divsChild>
        <w:div w:id="1495493011">
          <w:marLeft w:val="0"/>
          <w:marRight w:val="0"/>
          <w:marTop w:val="115"/>
          <w:marBottom w:val="0"/>
          <w:divBdr>
            <w:top w:val="none" w:sz="0" w:space="0" w:color="auto"/>
            <w:left w:val="none" w:sz="0" w:space="0" w:color="auto"/>
            <w:bottom w:val="none" w:sz="0" w:space="0" w:color="auto"/>
            <w:right w:val="none" w:sz="0" w:space="0" w:color="auto"/>
          </w:divBdr>
        </w:div>
      </w:divsChild>
    </w:div>
    <w:div w:id="513108152">
      <w:bodyDiv w:val="1"/>
      <w:marLeft w:val="0"/>
      <w:marRight w:val="0"/>
      <w:marTop w:val="0"/>
      <w:marBottom w:val="0"/>
      <w:divBdr>
        <w:top w:val="none" w:sz="0" w:space="0" w:color="auto"/>
        <w:left w:val="none" w:sz="0" w:space="0" w:color="auto"/>
        <w:bottom w:val="none" w:sz="0" w:space="0" w:color="auto"/>
        <w:right w:val="none" w:sz="0" w:space="0" w:color="auto"/>
      </w:divBdr>
    </w:div>
    <w:div w:id="528956086">
      <w:bodyDiv w:val="1"/>
      <w:marLeft w:val="0"/>
      <w:marRight w:val="0"/>
      <w:marTop w:val="0"/>
      <w:marBottom w:val="0"/>
      <w:divBdr>
        <w:top w:val="none" w:sz="0" w:space="0" w:color="auto"/>
        <w:left w:val="none" w:sz="0" w:space="0" w:color="auto"/>
        <w:bottom w:val="none" w:sz="0" w:space="0" w:color="auto"/>
        <w:right w:val="none" w:sz="0" w:space="0" w:color="auto"/>
      </w:divBdr>
      <w:divsChild>
        <w:div w:id="528646036">
          <w:marLeft w:val="547"/>
          <w:marRight w:val="0"/>
          <w:marTop w:val="0"/>
          <w:marBottom w:val="0"/>
          <w:divBdr>
            <w:top w:val="none" w:sz="0" w:space="0" w:color="auto"/>
            <w:left w:val="none" w:sz="0" w:space="0" w:color="auto"/>
            <w:bottom w:val="none" w:sz="0" w:space="0" w:color="auto"/>
            <w:right w:val="none" w:sz="0" w:space="0" w:color="auto"/>
          </w:divBdr>
        </w:div>
        <w:div w:id="9532474">
          <w:marLeft w:val="547"/>
          <w:marRight w:val="0"/>
          <w:marTop w:val="0"/>
          <w:marBottom w:val="0"/>
          <w:divBdr>
            <w:top w:val="none" w:sz="0" w:space="0" w:color="auto"/>
            <w:left w:val="none" w:sz="0" w:space="0" w:color="auto"/>
            <w:bottom w:val="none" w:sz="0" w:space="0" w:color="auto"/>
            <w:right w:val="none" w:sz="0" w:space="0" w:color="auto"/>
          </w:divBdr>
        </w:div>
        <w:div w:id="299308102">
          <w:marLeft w:val="720"/>
          <w:marRight w:val="0"/>
          <w:marTop w:val="0"/>
          <w:marBottom w:val="0"/>
          <w:divBdr>
            <w:top w:val="none" w:sz="0" w:space="0" w:color="auto"/>
            <w:left w:val="none" w:sz="0" w:space="0" w:color="auto"/>
            <w:bottom w:val="none" w:sz="0" w:space="0" w:color="auto"/>
            <w:right w:val="none" w:sz="0" w:space="0" w:color="auto"/>
          </w:divBdr>
        </w:div>
        <w:div w:id="1285307444">
          <w:marLeft w:val="720"/>
          <w:marRight w:val="0"/>
          <w:marTop w:val="0"/>
          <w:marBottom w:val="0"/>
          <w:divBdr>
            <w:top w:val="none" w:sz="0" w:space="0" w:color="auto"/>
            <w:left w:val="none" w:sz="0" w:space="0" w:color="auto"/>
            <w:bottom w:val="none" w:sz="0" w:space="0" w:color="auto"/>
            <w:right w:val="none" w:sz="0" w:space="0" w:color="auto"/>
          </w:divBdr>
        </w:div>
        <w:div w:id="719136244">
          <w:marLeft w:val="720"/>
          <w:marRight w:val="0"/>
          <w:marTop w:val="0"/>
          <w:marBottom w:val="0"/>
          <w:divBdr>
            <w:top w:val="none" w:sz="0" w:space="0" w:color="auto"/>
            <w:left w:val="none" w:sz="0" w:space="0" w:color="auto"/>
            <w:bottom w:val="none" w:sz="0" w:space="0" w:color="auto"/>
            <w:right w:val="none" w:sz="0" w:space="0" w:color="auto"/>
          </w:divBdr>
        </w:div>
      </w:divsChild>
    </w:div>
    <w:div w:id="708847408">
      <w:bodyDiv w:val="1"/>
      <w:marLeft w:val="0"/>
      <w:marRight w:val="0"/>
      <w:marTop w:val="0"/>
      <w:marBottom w:val="0"/>
      <w:divBdr>
        <w:top w:val="none" w:sz="0" w:space="0" w:color="auto"/>
        <w:left w:val="none" w:sz="0" w:space="0" w:color="auto"/>
        <w:bottom w:val="none" w:sz="0" w:space="0" w:color="auto"/>
        <w:right w:val="none" w:sz="0" w:space="0" w:color="auto"/>
      </w:divBdr>
      <w:divsChild>
        <w:div w:id="544946922">
          <w:marLeft w:val="547"/>
          <w:marRight w:val="0"/>
          <w:marTop w:val="0"/>
          <w:marBottom w:val="0"/>
          <w:divBdr>
            <w:top w:val="none" w:sz="0" w:space="0" w:color="auto"/>
            <w:left w:val="none" w:sz="0" w:space="0" w:color="auto"/>
            <w:bottom w:val="none" w:sz="0" w:space="0" w:color="auto"/>
            <w:right w:val="none" w:sz="0" w:space="0" w:color="auto"/>
          </w:divBdr>
        </w:div>
      </w:divsChild>
    </w:div>
    <w:div w:id="718632453">
      <w:bodyDiv w:val="1"/>
      <w:marLeft w:val="0"/>
      <w:marRight w:val="0"/>
      <w:marTop w:val="0"/>
      <w:marBottom w:val="0"/>
      <w:divBdr>
        <w:top w:val="none" w:sz="0" w:space="0" w:color="auto"/>
        <w:left w:val="none" w:sz="0" w:space="0" w:color="auto"/>
        <w:bottom w:val="none" w:sz="0" w:space="0" w:color="auto"/>
        <w:right w:val="none" w:sz="0" w:space="0" w:color="auto"/>
      </w:divBdr>
    </w:div>
    <w:div w:id="733938527">
      <w:bodyDiv w:val="1"/>
      <w:marLeft w:val="0"/>
      <w:marRight w:val="0"/>
      <w:marTop w:val="0"/>
      <w:marBottom w:val="0"/>
      <w:divBdr>
        <w:top w:val="none" w:sz="0" w:space="0" w:color="auto"/>
        <w:left w:val="none" w:sz="0" w:space="0" w:color="auto"/>
        <w:bottom w:val="none" w:sz="0" w:space="0" w:color="auto"/>
        <w:right w:val="none" w:sz="0" w:space="0" w:color="auto"/>
      </w:divBdr>
      <w:divsChild>
        <w:div w:id="1971785960">
          <w:marLeft w:val="720"/>
          <w:marRight w:val="0"/>
          <w:marTop w:val="115"/>
          <w:marBottom w:val="0"/>
          <w:divBdr>
            <w:top w:val="none" w:sz="0" w:space="0" w:color="auto"/>
            <w:left w:val="none" w:sz="0" w:space="0" w:color="auto"/>
            <w:bottom w:val="none" w:sz="0" w:space="0" w:color="auto"/>
            <w:right w:val="none" w:sz="0" w:space="0" w:color="auto"/>
          </w:divBdr>
        </w:div>
        <w:div w:id="775103225">
          <w:marLeft w:val="720"/>
          <w:marRight w:val="0"/>
          <w:marTop w:val="115"/>
          <w:marBottom w:val="0"/>
          <w:divBdr>
            <w:top w:val="none" w:sz="0" w:space="0" w:color="auto"/>
            <w:left w:val="none" w:sz="0" w:space="0" w:color="auto"/>
            <w:bottom w:val="none" w:sz="0" w:space="0" w:color="auto"/>
            <w:right w:val="none" w:sz="0" w:space="0" w:color="auto"/>
          </w:divBdr>
        </w:div>
        <w:div w:id="1075476406">
          <w:marLeft w:val="720"/>
          <w:marRight w:val="0"/>
          <w:marTop w:val="115"/>
          <w:marBottom w:val="0"/>
          <w:divBdr>
            <w:top w:val="none" w:sz="0" w:space="0" w:color="auto"/>
            <w:left w:val="none" w:sz="0" w:space="0" w:color="auto"/>
            <w:bottom w:val="none" w:sz="0" w:space="0" w:color="auto"/>
            <w:right w:val="none" w:sz="0" w:space="0" w:color="auto"/>
          </w:divBdr>
        </w:div>
      </w:divsChild>
    </w:div>
    <w:div w:id="917709774">
      <w:bodyDiv w:val="1"/>
      <w:marLeft w:val="0"/>
      <w:marRight w:val="0"/>
      <w:marTop w:val="0"/>
      <w:marBottom w:val="0"/>
      <w:divBdr>
        <w:top w:val="none" w:sz="0" w:space="0" w:color="auto"/>
        <w:left w:val="none" w:sz="0" w:space="0" w:color="auto"/>
        <w:bottom w:val="none" w:sz="0" w:space="0" w:color="auto"/>
        <w:right w:val="none" w:sz="0" w:space="0" w:color="auto"/>
      </w:divBdr>
    </w:div>
    <w:div w:id="957755886">
      <w:bodyDiv w:val="1"/>
      <w:marLeft w:val="0"/>
      <w:marRight w:val="0"/>
      <w:marTop w:val="0"/>
      <w:marBottom w:val="0"/>
      <w:divBdr>
        <w:top w:val="none" w:sz="0" w:space="0" w:color="auto"/>
        <w:left w:val="none" w:sz="0" w:space="0" w:color="auto"/>
        <w:bottom w:val="none" w:sz="0" w:space="0" w:color="auto"/>
        <w:right w:val="none" w:sz="0" w:space="0" w:color="auto"/>
      </w:divBdr>
      <w:divsChild>
        <w:div w:id="899438293">
          <w:marLeft w:val="720"/>
          <w:marRight w:val="0"/>
          <w:marTop w:val="115"/>
          <w:marBottom w:val="0"/>
          <w:divBdr>
            <w:top w:val="none" w:sz="0" w:space="0" w:color="auto"/>
            <w:left w:val="none" w:sz="0" w:space="0" w:color="auto"/>
            <w:bottom w:val="none" w:sz="0" w:space="0" w:color="auto"/>
            <w:right w:val="none" w:sz="0" w:space="0" w:color="auto"/>
          </w:divBdr>
        </w:div>
      </w:divsChild>
    </w:div>
    <w:div w:id="1010257144">
      <w:bodyDiv w:val="1"/>
      <w:marLeft w:val="0"/>
      <w:marRight w:val="0"/>
      <w:marTop w:val="0"/>
      <w:marBottom w:val="0"/>
      <w:divBdr>
        <w:top w:val="none" w:sz="0" w:space="0" w:color="auto"/>
        <w:left w:val="none" w:sz="0" w:space="0" w:color="auto"/>
        <w:bottom w:val="none" w:sz="0" w:space="0" w:color="auto"/>
        <w:right w:val="none" w:sz="0" w:space="0" w:color="auto"/>
      </w:divBdr>
      <w:divsChild>
        <w:div w:id="255871275">
          <w:marLeft w:val="547"/>
          <w:marRight w:val="0"/>
          <w:marTop w:val="0"/>
          <w:marBottom w:val="0"/>
          <w:divBdr>
            <w:top w:val="none" w:sz="0" w:space="0" w:color="auto"/>
            <w:left w:val="none" w:sz="0" w:space="0" w:color="auto"/>
            <w:bottom w:val="none" w:sz="0" w:space="0" w:color="auto"/>
            <w:right w:val="none" w:sz="0" w:space="0" w:color="auto"/>
          </w:divBdr>
        </w:div>
        <w:div w:id="526524943">
          <w:marLeft w:val="720"/>
          <w:marRight w:val="0"/>
          <w:marTop w:val="0"/>
          <w:marBottom w:val="0"/>
          <w:divBdr>
            <w:top w:val="none" w:sz="0" w:space="0" w:color="auto"/>
            <w:left w:val="none" w:sz="0" w:space="0" w:color="auto"/>
            <w:bottom w:val="none" w:sz="0" w:space="0" w:color="auto"/>
            <w:right w:val="none" w:sz="0" w:space="0" w:color="auto"/>
          </w:divBdr>
        </w:div>
      </w:divsChild>
    </w:div>
    <w:div w:id="1050500426">
      <w:bodyDiv w:val="1"/>
      <w:marLeft w:val="0"/>
      <w:marRight w:val="0"/>
      <w:marTop w:val="0"/>
      <w:marBottom w:val="0"/>
      <w:divBdr>
        <w:top w:val="none" w:sz="0" w:space="0" w:color="auto"/>
        <w:left w:val="none" w:sz="0" w:space="0" w:color="auto"/>
        <w:bottom w:val="none" w:sz="0" w:space="0" w:color="auto"/>
        <w:right w:val="none" w:sz="0" w:space="0" w:color="auto"/>
      </w:divBdr>
    </w:div>
    <w:div w:id="1179662883">
      <w:bodyDiv w:val="1"/>
      <w:marLeft w:val="0"/>
      <w:marRight w:val="0"/>
      <w:marTop w:val="0"/>
      <w:marBottom w:val="0"/>
      <w:divBdr>
        <w:top w:val="none" w:sz="0" w:space="0" w:color="auto"/>
        <w:left w:val="none" w:sz="0" w:space="0" w:color="auto"/>
        <w:bottom w:val="none" w:sz="0" w:space="0" w:color="auto"/>
        <w:right w:val="none" w:sz="0" w:space="0" w:color="auto"/>
      </w:divBdr>
    </w:div>
    <w:div w:id="1181046406">
      <w:bodyDiv w:val="1"/>
      <w:marLeft w:val="0"/>
      <w:marRight w:val="0"/>
      <w:marTop w:val="0"/>
      <w:marBottom w:val="0"/>
      <w:divBdr>
        <w:top w:val="none" w:sz="0" w:space="0" w:color="auto"/>
        <w:left w:val="none" w:sz="0" w:space="0" w:color="auto"/>
        <w:bottom w:val="none" w:sz="0" w:space="0" w:color="auto"/>
        <w:right w:val="none" w:sz="0" w:space="0" w:color="auto"/>
      </w:divBdr>
      <w:divsChild>
        <w:div w:id="422723526">
          <w:marLeft w:val="0"/>
          <w:marRight w:val="0"/>
          <w:marTop w:val="115"/>
          <w:marBottom w:val="0"/>
          <w:divBdr>
            <w:top w:val="none" w:sz="0" w:space="0" w:color="auto"/>
            <w:left w:val="none" w:sz="0" w:space="0" w:color="auto"/>
            <w:bottom w:val="none" w:sz="0" w:space="0" w:color="auto"/>
            <w:right w:val="none" w:sz="0" w:space="0" w:color="auto"/>
          </w:divBdr>
        </w:div>
      </w:divsChild>
    </w:div>
    <w:div w:id="1276255287">
      <w:bodyDiv w:val="1"/>
      <w:marLeft w:val="0"/>
      <w:marRight w:val="0"/>
      <w:marTop w:val="0"/>
      <w:marBottom w:val="0"/>
      <w:divBdr>
        <w:top w:val="none" w:sz="0" w:space="0" w:color="auto"/>
        <w:left w:val="none" w:sz="0" w:space="0" w:color="auto"/>
        <w:bottom w:val="none" w:sz="0" w:space="0" w:color="auto"/>
        <w:right w:val="none" w:sz="0" w:space="0" w:color="auto"/>
      </w:divBdr>
      <w:divsChild>
        <w:div w:id="118577287">
          <w:marLeft w:val="720"/>
          <w:marRight w:val="0"/>
          <w:marTop w:val="115"/>
          <w:marBottom w:val="0"/>
          <w:divBdr>
            <w:top w:val="none" w:sz="0" w:space="0" w:color="auto"/>
            <w:left w:val="none" w:sz="0" w:space="0" w:color="auto"/>
            <w:bottom w:val="none" w:sz="0" w:space="0" w:color="auto"/>
            <w:right w:val="none" w:sz="0" w:space="0" w:color="auto"/>
          </w:divBdr>
        </w:div>
      </w:divsChild>
    </w:div>
    <w:div w:id="1536961644">
      <w:bodyDiv w:val="1"/>
      <w:marLeft w:val="0"/>
      <w:marRight w:val="0"/>
      <w:marTop w:val="0"/>
      <w:marBottom w:val="0"/>
      <w:divBdr>
        <w:top w:val="none" w:sz="0" w:space="0" w:color="auto"/>
        <w:left w:val="none" w:sz="0" w:space="0" w:color="auto"/>
        <w:bottom w:val="none" w:sz="0" w:space="0" w:color="auto"/>
        <w:right w:val="none" w:sz="0" w:space="0" w:color="auto"/>
      </w:divBdr>
    </w:div>
    <w:div w:id="1591742376">
      <w:bodyDiv w:val="1"/>
      <w:marLeft w:val="0"/>
      <w:marRight w:val="0"/>
      <w:marTop w:val="0"/>
      <w:marBottom w:val="0"/>
      <w:divBdr>
        <w:top w:val="none" w:sz="0" w:space="0" w:color="auto"/>
        <w:left w:val="none" w:sz="0" w:space="0" w:color="auto"/>
        <w:bottom w:val="none" w:sz="0" w:space="0" w:color="auto"/>
        <w:right w:val="none" w:sz="0" w:space="0" w:color="auto"/>
      </w:divBdr>
      <w:divsChild>
        <w:div w:id="1545629489">
          <w:marLeft w:val="720"/>
          <w:marRight w:val="0"/>
          <w:marTop w:val="115"/>
          <w:marBottom w:val="0"/>
          <w:divBdr>
            <w:top w:val="none" w:sz="0" w:space="0" w:color="auto"/>
            <w:left w:val="none" w:sz="0" w:space="0" w:color="auto"/>
            <w:bottom w:val="none" w:sz="0" w:space="0" w:color="auto"/>
            <w:right w:val="none" w:sz="0" w:space="0" w:color="auto"/>
          </w:divBdr>
        </w:div>
      </w:divsChild>
    </w:div>
    <w:div w:id="1943104501">
      <w:bodyDiv w:val="1"/>
      <w:marLeft w:val="0"/>
      <w:marRight w:val="0"/>
      <w:marTop w:val="0"/>
      <w:marBottom w:val="0"/>
      <w:divBdr>
        <w:top w:val="none" w:sz="0" w:space="0" w:color="auto"/>
        <w:left w:val="none" w:sz="0" w:space="0" w:color="auto"/>
        <w:bottom w:val="none" w:sz="0" w:space="0" w:color="auto"/>
        <w:right w:val="none" w:sz="0" w:space="0" w:color="auto"/>
      </w:divBdr>
      <w:divsChild>
        <w:div w:id="1067072352">
          <w:marLeft w:val="547"/>
          <w:marRight w:val="0"/>
          <w:marTop w:val="0"/>
          <w:marBottom w:val="0"/>
          <w:divBdr>
            <w:top w:val="none" w:sz="0" w:space="0" w:color="auto"/>
            <w:left w:val="none" w:sz="0" w:space="0" w:color="auto"/>
            <w:bottom w:val="none" w:sz="0" w:space="0" w:color="auto"/>
            <w:right w:val="none" w:sz="0" w:space="0" w:color="auto"/>
          </w:divBdr>
        </w:div>
      </w:divsChild>
    </w:div>
    <w:div w:id="2132163042">
      <w:bodyDiv w:val="1"/>
      <w:marLeft w:val="0"/>
      <w:marRight w:val="0"/>
      <w:marTop w:val="0"/>
      <w:marBottom w:val="0"/>
      <w:divBdr>
        <w:top w:val="none" w:sz="0" w:space="0" w:color="auto"/>
        <w:left w:val="none" w:sz="0" w:space="0" w:color="auto"/>
        <w:bottom w:val="none" w:sz="0" w:space="0" w:color="auto"/>
        <w:right w:val="none" w:sz="0" w:space="0" w:color="auto"/>
      </w:divBdr>
      <w:divsChild>
        <w:div w:id="198475541">
          <w:marLeft w:val="0"/>
          <w:marRight w:val="0"/>
          <w:marTop w:val="0"/>
          <w:marBottom w:val="0"/>
          <w:divBdr>
            <w:top w:val="none" w:sz="0" w:space="0" w:color="auto"/>
            <w:left w:val="none" w:sz="0" w:space="0" w:color="auto"/>
            <w:bottom w:val="none" w:sz="0" w:space="0" w:color="auto"/>
            <w:right w:val="none" w:sz="0" w:space="0" w:color="auto"/>
          </w:divBdr>
          <w:divsChild>
            <w:div w:id="1813253164">
              <w:marLeft w:val="0"/>
              <w:marRight w:val="0"/>
              <w:marTop w:val="0"/>
              <w:marBottom w:val="0"/>
              <w:divBdr>
                <w:top w:val="none" w:sz="0" w:space="0" w:color="auto"/>
                <w:left w:val="none" w:sz="0" w:space="0" w:color="auto"/>
                <w:bottom w:val="none" w:sz="0" w:space="0" w:color="auto"/>
                <w:right w:val="none" w:sz="0" w:space="0" w:color="auto"/>
              </w:divBdr>
              <w:divsChild>
                <w:div w:id="1453285872">
                  <w:marLeft w:val="0"/>
                  <w:marRight w:val="0"/>
                  <w:marTop w:val="0"/>
                  <w:marBottom w:val="0"/>
                  <w:divBdr>
                    <w:top w:val="none" w:sz="0" w:space="0" w:color="auto"/>
                    <w:left w:val="none" w:sz="0" w:space="0" w:color="auto"/>
                    <w:bottom w:val="none" w:sz="0" w:space="0" w:color="auto"/>
                    <w:right w:val="none" w:sz="0" w:space="0" w:color="auto"/>
                  </w:divBdr>
                  <w:divsChild>
                    <w:div w:id="19616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lasdespaysages-morbihan.fr/" TargetMode="External"/><Relationship Id="rId18" Type="http://schemas.openxmlformats.org/officeDocument/2006/relationships/hyperlink" Target="https://coggle.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bservatoire-des-territoires.gouv.fr/" TargetMode="External"/><Relationship Id="rId17" Type="http://schemas.openxmlformats.org/officeDocument/2006/relationships/hyperlink" Target="https://statistiques-locales.insee.fr/" TargetMode="External"/><Relationship Id="rId2" Type="http://schemas.openxmlformats.org/officeDocument/2006/relationships/customXml" Target="../customXml/item2.xml"/><Relationship Id="rId16" Type="http://schemas.openxmlformats.org/officeDocument/2006/relationships/hyperlink" Target="https://statistiques-locales.inse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ulture.gouv.fr/Espace-documentation/Bases-de-donnees" TargetMode="External"/><Relationship Id="rId10" Type="http://schemas.openxmlformats.org/officeDocument/2006/relationships/endnotes" Target="endnotes.xml"/><Relationship Id="rId19" Type="http://schemas.openxmlformats.org/officeDocument/2006/relationships/hyperlink" Target="https://statistiques-locales.inse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tlas.patrimoines.culture.fr/atlas/trun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Houdet-d\Modele%20DSI\Mod&#232;le%20Compte%20rendu%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C66311FEC4843A3DF6D6287FAA11E" ma:contentTypeVersion="0" ma:contentTypeDescription="Crée un document." ma:contentTypeScope="" ma:versionID="56bdecb9213c2a69010f957642e9ef21">
  <xsd:schema xmlns:xsd="http://www.w3.org/2001/XMLSchema" xmlns:xs="http://www.w3.org/2001/XMLSchema" xmlns:p="http://schemas.microsoft.com/office/2006/metadata/properties" xmlns:ns3="3fe16dd6-98e6-4ba8-81e0-95ce69008973" targetNamespace="http://schemas.microsoft.com/office/2006/metadata/properties" ma:root="true" ma:fieldsID="f7ba83307926597fcf60ca8f1dfc60d3" ns3:_="">
    <xsd:import namespace="3fe16dd6-98e6-4ba8-81e0-95ce69008973"/>
    <xsd:element name="properties">
      <xsd:complexType>
        <xsd:sequence>
          <xsd:element name="documentManagement">
            <xsd:complexType>
              <xsd:all>
                <xsd:element ref="ns3: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16dd6-98e6-4ba8-81e0-95ce69008973" elementFormDefault="qualified">
    <xsd:import namespace="http://schemas.microsoft.com/office/2006/documentManagement/types"/>
    <xsd:import namespace="http://schemas.microsoft.com/office/infopath/2007/PartnerControls"/>
    <xsd:element name="Statut" ma:index="9" nillable="true" ma:displayName="Statut" ma:default="Brouillon" ma:format="Dropdown" ma:internalName="Statut">
      <xsd:simpleType>
        <xsd:restriction base="dms:Choice">
          <xsd:enumeration value="Brouillon"/>
          <xsd:enumeration value="Valid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t xmlns="3fe16dd6-98e6-4ba8-81e0-95ce69008973">Validé</Statu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8819-203F-4266-97E3-8F2FCF1A7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16dd6-98e6-4ba8-81e0-95ce6900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45F6F-9BFB-4E10-BAB7-E559E457BAD5}">
  <ds:schemaRefs>
    <ds:schemaRef ds:uri="http://schemas.microsoft.com/sharepoint/v3/contenttype/forms"/>
  </ds:schemaRefs>
</ds:datastoreItem>
</file>

<file path=customXml/itemProps3.xml><?xml version="1.0" encoding="utf-8"?>
<ds:datastoreItem xmlns:ds="http://schemas.openxmlformats.org/officeDocument/2006/customXml" ds:itemID="{E75EA6AD-6DB6-4EF6-999A-AAE48EA6E19F}">
  <ds:schemaRefs>
    <ds:schemaRef ds:uri="http://schemas.microsoft.com/office/2006/metadata/properties"/>
    <ds:schemaRef ds:uri="http://schemas.microsoft.com/office/infopath/2007/PartnerControls"/>
    <ds:schemaRef ds:uri="3fe16dd6-98e6-4ba8-81e0-95ce69008973"/>
  </ds:schemaRefs>
</ds:datastoreItem>
</file>

<file path=customXml/itemProps4.xml><?xml version="1.0" encoding="utf-8"?>
<ds:datastoreItem xmlns:ds="http://schemas.openxmlformats.org/officeDocument/2006/customXml" ds:itemID="{89CF9064-7762-4F2C-8D0A-F69C4470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Template>
  <TotalTime>68</TotalTime>
  <Pages>16</Pages>
  <Words>1568</Words>
  <Characters>8626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PCSES</vt:lpstr>
    </vt:vector>
  </TitlesOfParts>
  <Company/>
  <LinksUpToDate>false</LinksUpToDate>
  <CharactersWithSpaces>10174</CharactersWithSpaces>
  <SharedDoc>false</SharedDoc>
  <HLinks>
    <vt:vector size="96" baseType="variant">
      <vt:variant>
        <vt:i4>4194323</vt:i4>
      </vt:variant>
      <vt:variant>
        <vt:i4>57</vt:i4>
      </vt:variant>
      <vt:variant>
        <vt:i4>0</vt:i4>
      </vt:variant>
      <vt:variant>
        <vt:i4>5</vt:i4>
      </vt:variant>
      <vt:variant>
        <vt:lpwstr>http://maps.esrifrance.fr:8080/arcopole/index.jsp</vt:lpwstr>
      </vt:variant>
      <vt:variant>
        <vt:lpwstr/>
      </vt:variant>
      <vt:variant>
        <vt:i4>7077942</vt:i4>
      </vt:variant>
      <vt:variant>
        <vt:i4>54</vt:i4>
      </vt:variant>
      <vt:variant>
        <vt:i4>0</vt:i4>
      </vt:variant>
      <vt:variant>
        <vt:i4>5</vt:i4>
      </vt:variant>
      <vt:variant>
        <vt:lpwstr>http://paris-versailles.webgeoservices.com/viewer/index.php</vt:lpwstr>
      </vt:variant>
      <vt:variant>
        <vt:lpwstr/>
      </vt:variant>
      <vt:variant>
        <vt:i4>4849738</vt:i4>
      </vt:variant>
      <vt:variant>
        <vt:i4>51</vt:i4>
      </vt:variant>
      <vt:variant>
        <vt:i4>0</vt:i4>
      </vt:variant>
      <vt:variant>
        <vt:i4>5</vt:i4>
      </vt:variant>
      <vt:variant>
        <vt:lpwstr>http://www.morbihan.fr/services/haut-debit/carto.aspx</vt:lpwstr>
      </vt:variant>
      <vt:variant>
        <vt:lpwstr/>
      </vt:variant>
      <vt:variant>
        <vt:i4>7405692</vt:i4>
      </vt:variant>
      <vt:variant>
        <vt:i4>48</vt:i4>
      </vt:variant>
      <vt:variant>
        <vt:i4>0</vt:i4>
      </vt:variant>
      <vt:variant>
        <vt:i4>5</vt:i4>
      </vt:variant>
      <vt:variant>
        <vt:lpwstr>http://www.morbihan.fr/nautisme/cales.aspx</vt:lpwstr>
      </vt:variant>
      <vt:variant>
        <vt:lpwstr/>
      </vt:variant>
      <vt:variant>
        <vt:i4>1441844</vt:i4>
      </vt:variant>
      <vt:variant>
        <vt:i4>44</vt:i4>
      </vt:variant>
      <vt:variant>
        <vt:i4>0</vt:i4>
      </vt:variant>
      <vt:variant>
        <vt:i4>5</vt:i4>
      </vt:variant>
      <vt:variant>
        <vt:lpwstr/>
      </vt:variant>
      <vt:variant>
        <vt:lpwstr>_Toc271726571</vt:lpwstr>
      </vt:variant>
      <vt:variant>
        <vt:i4>1441844</vt:i4>
      </vt:variant>
      <vt:variant>
        <vt:i4>41</vt:i4>
      </vt:variant>
      <vt:variant>
        <vt:i4>0</vt:i4>
      </vt:variant>
      <vt:variant>
        <vt:i4>5</vt:i4>
      </vt:variant>
      <vt:variant>
        <vt:lpwstr/>
      </vt:variant>
      <vt:variant>
        <vt:lpwstr>_Toc271726570</vt:lpwstr>
      </vt:variant>
      <vt:variant>
        <vt:i4>1507380</vt:i4>
      </vt:variant>
      <vt:variant>
        <vt:i4>38</vt:i4>
      </vt:variant>
      <vt:variant>
        <vt:i4>0</vt:i4>
      </vt:variant>
      <vt:variant>
        <vt:i4>5</vt:i4>
      </vt:variant>
      <vt:variant>
        <vt:lpwstr/>
      </vt:variant>
      <vt:variant>
        <vt:lpwstr>_Toc271726569</vt:lpwstr>
      </vt:variant>
      <vt:variant>
        <vt:i4>1507380</vt:i4>
      </vt:variant>
      <vt:variant>
        <vt:i4>35</vt:i4>
      </vt:variant>
      <vt:variant>
        <vt:i4>0</vt:i4>
      </vt:variant>
      <vt:variant>
        <vt:i4>5</vt:i4>
      </vt:variant>
      <vt:variant>
        <vt:lpwstr/>
      </vt:variant>
      <vt:variant>
        <vt:lpwstr>_Toc271726568</vt:lpwstr>
      </vt:variant>
      <vt:variant>
        <vt:i4>1507380</vt:i4>
      </vt:variant>
      <vt:variant>
        <vt:i4>32</vt:i4>
      </vt:variant>
      <vt:variant>
        <vt:i4>0</vt:i4>
      </vt:variant>
      <vt:variant>
        <vt:i4>5</vt:i4>
      </vt:variant>
      <vt:variant>
        <vt:lpwstr/>
      </vt:variant>
      <vt:variant>
        <vt:lpwstr>_Toc271726567</vt:lpwstr>
      </vt:variant>
      <vt:variant>
        <vt:i4>1507380</vt:i4>
      </vt:variant>
      <vt:variant>
        <vt:i4>29</vt:i4>
      </vt:variant>
      <vt:variant>
        <vt:i4>0</vt:i4>
      </vt:variant>
      <vt:variant>
        <vt:i4>5</vt:i4>
      </vt:variant>
      <vt:variant>
        <vt:lpwstr/>
      </vt:variant>
      <vt:variant>
        <vt:lpwstr>_Toc271726566</vt:lpwstr>
      </vt:variant>
      <vt:variant>
        <vt:i4>1507380</vt:i4>
      </vt:variant>
      <vt:variant>
        <vt:i4>26</vt:i4>
      </vt:variant>
      <vt:variant>
        <vt:i4>0</vt:i4>
      </vt:variant>
      <vt:variant>
        <vt:i4>5</vt:i4>
      </vt:variant>
      <vt:variant>
        <vt:lpwstr/>
      </vt:variant>
      <vt:variant>
        <vt:lpwstr>_Toc271726565</vt:lpwstr>
      </vt:variant>
      <vt:variant>
        <vt:i4>1507380</vt:i4>
      </vt:variant>
      <vt:variant>
        <vt:i4>23</vt:i4>
      </vt:variant>
      <vt:variant>
        <vt:i4>0</vt:i4>
      </vt:variant>
      <vt:variant>
        <vt:i4>5</vt:i4>
      </vt:variant>
      <vt:variant>
        <vt:lpwstr/>
      </vt:variant>
      <vt:variant>
        <vt:lpwstr>_Toc271726564</vt:lpwstr>
      </vt:variant>
      <vt:variant>
        <vt:i4>1507380</vt:i4>
      </vt:variant>
      <vt:variant>
        <vt:i4>20</vt:i4>
      </vt:variant>
      <vt:variant>
        <vt:i4>0</vt:i4>
      </vt:variant>
      <vt:variant>
        <vt:i4>5</vt:i4>
      </vt:variant>
      <vt:variant>
        <vt:lpwstr/>
      </vt:variant>
      <vt:variant>
        <vt:lpwstr>_Toc271726563</vt:lpwstr>
      </vt:variant>
      <vt:variant>
        <vt:i4>1507380</vt:i4>
      </vt:variant>
      <vt:variant>
        <vt:i4>17</vt:i4>
      </vt:variant>
      <vt:variant>
        <vt:i4>0</vt:i4>
      </vt:variant>
      <vt:variant>
        <vt:i4>5</vt:i4>
      </vt:variant>
      <vt:variant>
        <vt:lpwstr/>
      </vt:variant>
      <vt:variant>
        <vt:lpwstr>_Toc271726562</vt:lpwstr>
      </vt:variant>
      <vt:variant>
        <vt:i4>1507380</vt:i4>
      </vt:variant>
      <vt:variant>
        <vt:i4>14</vt:i4>
      </vt:variant>
      <vt:variant>
        <vt:i4>0</vt:i4>
      </vt:variant>
      <vt:variant>
        <vt:i4>5</vt:i4>
      </vt:variant>
      <vt:variant>
        <vt:lpwstr/>
      </vt:variant>
      <vt:variant>
        <vt:lpwstr>_Toc271726561</vt:lpwstr>
      </vt:variant>
      <vt:variant>
        <vt:i4>1507380</vt:i4>
      </vt:variant>
      <vt:variant>
        <vt:i4>11</vt:i4>
      </vt:variant>
      <vt:variant>
        <vt:i4>0</vt:i4>
      </vt:variant>
      <vt:variant>
        <vt:i4>5</vt:i4>
      </vt:variant>
      <vt:variant>
        <vt:lpwstr/>
      </vt:variant>
      <vt:variant>
        <vt:lpwstr>_Toc271726560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PCSES</dc:title>
  <dc:subject>pcses</dc:subject>
  <dc:creator>CNOEL</dc:creator>
  <cp:lastModifiedBy>VENEAU Emilie</cp:lastModifiedBy>
  <cp:revision>11</cp:revision>
  <cp:lastPrinted>2010-11-23T09:15:00Z</cp:lastPrinted>
  <dcterms:created xsi:type="dcterms:W3CDTF">2019-11-14T14:56:00Z</dcterms:created>
  <dcterms:modified xsi:type="dcterms:W3CDTF">2022-10-14T10:31:00Z</dcterms:modified>
  <cp:category>Culture-lecture publique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0x010100B94C66311FEC4843A3DF6D6287FAA11E</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